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C9" w:rsidRPr="004542C0" w:rsidRDefault="009B7BC9" w:rsidP="009B7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ОП.01 Основы латинского языка с медицинской терминологией </w:t>
      </w:r>
    </w:p>
    <w:p w:rsidR="009B7BC9" w:rsidRPr="004542C0" w:rsidRDefault="009B7BC9" w:rsidP="009B7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9B7BC9" w:rsidRPr="004542C0" w:rsidRDefault="009B7BC9" w:rsidP="009B7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Раздел 3. Клиническая терминология</w:t>
      </w:r>
    </w:p>
    <w:p w:rsidR="00C13C12" w:rsidRPr="00C13C12" w:rsidRDefault="009B7BC9" w:rsidP="00C13C12">
      <w:pPr>
        <w:tabs>
          <w:tab w:val="left" w:pos="1155"/>
        </w:tabs>
        <w:rPr>
          <w:sz w:val="22"/>
          <w:szCs w:val="22"/>
          <w:u w:val="single"/>
        </w:rPr>
      </w:pPr>
      <w:r w:rsidRPr="004542C0">
        <w:rPr>
          <w:b/>
          <w:sz w:val="22"/>
          <w:szCs w:val="22"/>
        </w:rPr>
        <w:t>Тема</w:t>
      </w:r>
      <w:r w:rsidRPr="004542C0">
        <w:rPr>
          <w:sz w:val="22"/>
          <w:szCs w:val="22"/>
        </w:rPr>
        <w:t xml:space="preserve"> </w:t>
      </w:r>
      <w:r w:rsidRPr="004542C0">
        <w:rPr>
          <w:b/>
          <w:sz w:val="22"/>
          <w:szCs w:val="22"/>
        </w:rPr>
        <w:t xml:space="preserve">3.2. </w:t>
      </w:r>
      <w:r w:rsidR="00C13C12" w:rsidRPr="00C13C12">
        <w:rPr>
          <w:sz w:val="22"/>
          <w:szCs w:val="22"/>
          <w:u w:val="single"/>
        </w:rPr>
        <w:t>(занятие №7 теория)</w:t>
      </w:r>
    </w:p>
    <w:p w:rsidR="009B7BC9" w:rsidRPr="004542C0" w:rsidRDefault="009B7BC9" w:rsidP="00C13C12">
      <w:pPr>
        <w:tabs>
          <w:tab w:val="left" w:pos="1155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Терминологическое словообразование. Греческие корни. Греко-латинские дублеты.</w:t>
      </w:r>
    </w:p>
    <w:p w:rsidR="009B7BC9" w:rsidRPr="004542C0" w:rsidRDefault="009B7BC9" w:rsidP="00C13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9B7BC9" w:rsidRPr="004542C0" w:rsidRDefault="009B7BC9" w:rsidP="009B7BC9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1. Понимать сущность и социальную значимость своей будущей профессии, проявлять к ней устойчивый интерес.  </w:t>
      </w:r>
    </w:p>
    <w:p w:rsidR="009B7BC9" w:rsidRPr="004542C0" w:rsidRDefault="009B7BC9" w:rsidP="009B7BC9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9B7BC9" w:rsidRPr="004542C0" w:rsidRDefault="009B7BC9" w:rsidP="009B7BC9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9B7BC9" w:rsidRPr="004542C0" w:rsidRDefault="009B7BC9" w:rsidP="009B7BC9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9B7BC9" w:rsidRPr="004542C0" w:rsidRDefault="009B7BC9" w:rsidP="009B7BC9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4542C0">
        <w:rPr>
          <w:rFonts w:ascii="Times New Roman" w:hAnsi="Times New Roman" w:cs="Times New Roman"/>
          <w:kern w:val="1"/>
          <w:sz w:val="22"/>
          <w:szCs w:val="22"/>
        </w:rPr>
        <w:t>ПК</w:t>
      </w:r>
      <w:r w:rsidRPr="004542C0">
        <w:rPr>
          <w:rFonts w:ascii="Times New Roman" w:hAnsi="Times New Roman" w:cs="Times New Roman"/>
          <w:b/>
          <w:sz w:val="22"/>
          <w:szCs w:val="22"/>
        </w:rPr>
        <w:t xml:space="preserve"> 5.2.</w:t>
      </w:r>
      <w:r w:rsidRPr="004542C0">
        <w:rPr>
          <w:rFonts w:ascii="Times New Roman" w:hAnsi="Times New Roman" w:cs="Times New Roman"/>
          <w:sz w:val="22"/>
          <w:szCs w:val="22"/>
        </w:rPr>
        <w:t xml:space="preserve"> Медицинская сестра/медицинский брат должен обладать профессиональными </w:t>
      </w:r>
      <w:r w:rsidRPr="004542C0">
        <w:rPr>
          <w:rFonts w:ascii="Times New Roman" w:hAnsi="Times New Roman" w:cs="Times New Roman"/>
          <w:iCs/>
          <w:sz w:val="22"/>
          <w:szCs w:val="22"/>
        </w:rPr>
        <w:t>компетенциями</w:t>
      </w:r>
      <w:r w:rsidRPr="004542C0">
        <w:rPr>
          <w:rFonts w:ascii="Times New Roman" w:hAnsi="Times New Roman" w:cs="Times New Roman"/>
          <w:sz w:val="22"/>
          <w:szCs w:val="22"/>
        </w:rPr>
        <w:t>,</w:t>
      </w:r>
      <w:r w:rsidRPr="004542C0">
        <w:rPr>
          <w:rFonts w:ascii="Times New Roman" w:hAnsi="Times New Roman" w:cs="Times New Roman"/>
          <w:iCs/>
          <w:sz w:val="22"/>
          <w:szCs w:val="22"/>
        </w:rPr>
        <w:t xml:space="preserve"> соответствующими основным видам профессиональной деятельности:  </w:t>
      </w:r>
    </w:p>
    <w:p w:rsidR="009B7BC9" w:rsidRPr="004542C0" w:rsidRDefault="009B7BC9" w:rsidP="009B7BC9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5.2.1. Представлять информацию в понятном для пациента виде, объяснять ему суть вмешательств.</w:t>
      </w:r>
    </w:p>
    <w:p w:rsidR="009B7BC9" w:rsidRPr="004542C0" w:rsidRDefault="009B7BC9" w:rsidP="009B7BC9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5.2.2. Осуществлять лечебно-диагностические вмешательства, взаимодействуя с участниками лечебного процесса.</w:t>
      </w:r>
    </w:p>
    <w:p w:rsidR="009B7BC9" w:rsidRPr="004542C0" w:rsidRDefault="009B7BC9" w:rsidP="009B7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p w:rsidR="009B7BC9" w:rsidRPr="004542C0" w:rsidRDefault="009B7BC9" w:rsidP="009B7BC9">
      <w:pPr>
        <w:jc w:val="center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Схема поурочного занятия</w:t>
      </w:r>
    </w:p>
    <w:p w:rsidR="009B7BC9" w:rsidRPr="004542C0" w:rsidRDefault="009B7BC9" w:rsidP="009B7BC9">
      <w:pPr>
        <w:jc w:val="center"/>
        <w:rPr>
          <w:b/>
          <w:sz w:val="22"/>
          <w:szCs w:val="22"/>
        </w:rPr>
      </w:pP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Дата _______________ Группа _________________ 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№ занятия_7__________________________________________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________________________________Время ____</w:t>
      </w:r>
      <w:r w:rsidRPr="004542C0">
        <w:rPr>
          <w:sz w:val="22"/>
          <w:szCs w:val="22"/>
        </w:rPr>
        <w:t>90 минут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Место </w:t>
      </w:r>
      <w:proofErr w:type="spellStart"/>
      <w:r w:rsidRPr="004542C0">
        <w:rPr>
          <w:b/>
          <w:sz w:val="22"/>
          <w:szCs w:val="22"/>
        </w:rPr>
        <w:t>проведения__</w:t>
      </w:r>
      <w:r w:rsidRPr="004542C0">
        <w:rPr>
          <w:sz w:val="22"/>
          <w:szCs w:val="22"/>
          <w:u w:val="single"/>
        </w:rPr>
        <w:t>учебная</w:t>
      </w:r>
      <w:proofErr w:type="spellEnd"/>
      <w:r w:rsidRPr="004542C0">
        <w:rPr>
          <w:sz w:val="22"/>
          <w:szCs w:val="22"/>
          <w:u w:val="single"/>
        </w:rPr>
        <w:t xml:space="preserve"> комната</w:t>
      </w:r>
    </w:p>
    <w:p w:rsidR="009B7BC9" w:rsidRPr="004542C0" w:rsidRDefault="009B7BC9" w:rsidP="009B7BC9">
      <w:pPr>
        <w:rPr>
          <w:b/>
          <w:sz w:val="22"/>
          <w:szCs w:val="22"/>
        </w:rPr>
      </w:pP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Цели занятия</w:t>
      </w:r>
    </w:p>
    <w:p w:rsidR="009B7BC9" w:rsidRPr="004542C0" w:rsidRDefault="00C13C12" w:rsidP="009B7BC9">
      <w:pPr>
        <w:ind w:left="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B7BC9" w:rsidRPr="004542C0">
        <w:rPr>
          <w:b/>
          <w:sz w:val="22"/>
          <w:szCs w:val="22"/>
        </w:rPr>
        <w:t>Учебные</w:t>
      </w:r>
    </w:p>
    <w:p w:rsidR="009B7BC9" w:rsidRPr="004542C0" w:rsidRDefault="009B7BC9" w:rsidP="009B7BC9">
      <w:pPr>
        <w:ind w:left="84"/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</w:t>
      </w:r>
      <w:r w:rsidRPr="004542C0">
        <w:rPr>
          <w:sz w:val="22"/>
          <w:szCs w:val="22"/>
        </w:rPr>
        <w:t>Студент после изучения темы должен знать:</w:t>
      </w:r>
    </w:p>
    <w:p w:rsidR="009B7BC9" w:rsidRPr="004542C0" w:rsidRDefault="009B7BC9" w:rsidP="009B7BC9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- знать принципы образования клинических терминов;</w:t>
      </w:r>
    </w:p>
    <w:p w:rsidR="009B7BC9" w:rsidRPr="004542C0" w:rsidRDefault="009B7BC9" w:rsidP="009B7BC9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- основные греческие корни;</w:t>
      </w:r>
    </w:p>
    <w:p w:rsidR="009B7BC9" w:rsidRPr="004542C0" w:rsidRDefault="009B7BC9" w:rsidP="009B7BC9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- греко-латинские дублеты.</w:t>
      </w:r>
    </w:p>
    <w:p w:rsidR="009B7BC9" w:rsidRDefault="009B7BC9" w:rsidP="009B7BC9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Уметь:</w:t>
      </w:r>
    </w:p>
    <w:p w:rsidR="00C13C12" w:rsidRPr="004542C0" w:rsidRDefault="00C13C12" w:rsidP="00C13C12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анализир</w:t>
      </w:r>
      <w:r>
        <w:rPr>
          <w:sz w:val="22"/>
          <w:szCs w:val="22"/>
        </w:rPr>
        <w:t>овать клинические термины по ТЭ;</w:t>
      </w:r>
    </w:p>
    <w:p w:rsidR="009B7BC9" w:rsidRPr="004542C0" w:rsidRDefault="009B7BC9" w:rsidP="009B7BC9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использовать </w:t>
      </w:r>
      <w:proofErr w:type="gramStart"/>
      <w:r w:rsidRPr="004542C0">
        <w:rPr>
          <w:sz w:val="22"/>
          <w:szCs w:val="22"/>
        </w:rPr>
        <w:t>греческие</w:t>
      </w:r>
      <w:proofErr w:type="gramEnd"/>
      <w:r w:rsidRPr="004542C0">
        <w:rPr>
          <w:sz w:val="22"/>
          <w:szCs w:val="22"/>
        </w:rPr>
        <w:t xml:space="preserve"> ТЭ в о</w:t>
      </w:r>
      <w:r w:rsidR="00C13C12">
        <w:rPr>
          <w:sz w:val="22"/>
          <w:szCs w:val="22"/>
        </w:rPr>
        <w:t>бразовании клинических терминов.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Воспитательные</w:t>
      </w:r>
    </w:p>
    <w:p w:rsidR="009B7BC9" w:rsidRPr="004542C0" w:rsidRDefault="00C13C12" w:rsidP="00C13C12">
      <w:pPr>
        <w:rPr>
          <w:sz w:val="22"/>
          <w:szCs w:val="22"/>
        </w:rPr>
      </w:pPr>
      <w:r>
        <w:rPr>
          <w:sz w:val="22"/>
          <w:szCs w:val="22"/>
        </w:rPr>
        <w:t xml:space="preserve">  - </w:t>
      </w:r>
      <w:r w:rsidR="009B7BC9" w:rsidRPr="004542C0">
        <w:rPr>
          <w:sz w:val="22"/>
          <w:szCs w:val="22"/>
        </w:rPr>
        <w:t xml:space="preserve">Способствовать пониманию сущности и социальной значимости своей будущей профессии. </w:t>
      </w:r>
    </w:p>
    <w:p w:rsidR="009B7BC9" w:rsidRPr="004542C0" w:rsidRDefault="00C13C12" w:rsidP="00C13C12">
      <w:pPr>
        <w:rPr>
          <w:sz w:val="22"/>
          <w:szCs w:val="22"/>
        </w:rPr>
      </w:pPr>
      <w:r>
        <w:rPr>
          <w:sz w:val="22"/>
          <w:szCs w:val="22"/>
        </w:rPr>
        <w:t xml:space="preserve">  - </w:t>
      </w:r>
      <w:r w:rsidR="009B7BC9" w:rsidRPr="004542C0">
        <w:rPr>
          <w:sz w:val="22"/>
          <w:szCs w:val="22"/>
        </w:rPr>
        <w:t>Способствовать воспитанию исполнительности, умения организовывать собственную деятельность.</w:t>
      </w:r>
    </w:p>
    <w:p w:rsidR="009B7BC9" w:rsidRPr="004542C0" w:rsidRDefault="00C13C12" w:rsidP="00C13C12">
      <w:pPr>
        <w:rPr>
          <w:sz w:val="22"/>
          <w:szCs w:val="22"/>
        </w:rPr>
      </w:pPr>
      <w:r>
        <w:rPr>
          <w:sz w:val="22"/>
          <w:szCs w:val="22"/>
        </w:rPr>
        <w:t xml:space="preserve">   - </w:t>
      </w:r>
      <w:r w:rsidR="009B7BC9" w:rsidRPr="004542C0">
        <w:rPr>
          <w:sz w:val="22"/>
          <w:szCs w:val="22"/>
        </w:rPr>
        <w:t>Способствовать укреплению межличностных отношений студентов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 </w:t>
      </w:r>
      <w:r w:rsidRPr="004542C0">
        <w:rPr>
          <w:b/>
          <w:sz w:val="22"/>
          <w:szCs w:val="22"/>
        </w:rPr>
        <w:t>Развивающие</w:t>
      </w:r>
    </w:p>
    <w:p w:rsidR="009B7BC9" w:rsidRPr="004542C0" w:rsidRDefault="009B7BC9" w:rsidP="009B7BC9">
      <w:pPr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    </w:t>
      </w:r>
      <w:r w:rsidRPr="004542C0">
        <w:rPr>
          <w:sz w:val="22"/>
          <w:szCs w:val="22"/>
        </w:rPr>
        <w:t>Способствовать развитию</w:t>
      </w:r>
    </w:p>
    <w:p w:rsidR="009B7BC9" w:rsidRPr="004542C0" w:rsidRDefault="00C13C12" w:rsidP="009B7BC9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7BC9" w:rsidRPr="004542C0">
        <w:rPr>
          <w:sz w:val="22"/>
          <w:szCs w:val="22"/>
        </w:rPr>
        <w:t xml:space="preserve">- логического мышления, </w:t>
      </w:r>
    </w:p>
    <w:p w:rsidR="009B7BC9" w:rsidRPr="004542C0" w:rsidRDefault="00C13C12" w:rsidP="009B7BC9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7BC9" w:rsidRPr="004542C0">
        <w:rPr>
          <w:sz w:val="22"/>
          <w:szCs w:val="22"/>
        </w:rPr>
        <w:t xml:space="preserve">- различных видов памяти, </w:t>
      </w:r>
    </w:p>
    <w:p w:rsidR="009B7BC9" w:rsidRPr="004542C0" w:rsidRDefault="00C13C12" w:rsidP="009B7BC9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7BC9" w:rsidRPr="004542C0">
        <w:rPr>
          <w:sz w:val="22"/>
          <w:szCs w:val="22"/>
        </w:rPr>
        <w:t>- умению осуществлять поиск и использование информации,  необходимой для профессионального развития,</w:t>
      </w:r>
    </w:p>
    <w:p w:rsidR="009B7BC9" w:rsidRPr="004542C0" w:rsidRDefault="00C13C12" w:rsidP="009B7BC9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B7BC9" w:rsidRPr="004542C0">
        <w:rPr>
          <w:sz w:val="22"/>
          <w:szCs w:val="22"/>
        </w:rPr>
        <w:t xml:space="preserve">  - умению отбирать, делать обоснованные выводы.</w:t>
      </w: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               </w:t>
      </w:r>
    </w:p>
    <w:p w:rsidR="009B7BC9" w:rsidRPr="004542C0" w:rsidRDefault="009B7BC9" w:rsidP="009B7BC9">
      <w:pPr>
        <w:rPr>
          <w:sz w:val="22"/>
          <w:szCs w:val="22"/>
        </w:rPr>
      </w:pPr>
    </w:p>
    <w:p w:rsidR="009B7BC9" w:rsidRPr="004542C0" w:rsidRDefault="009B7BC9" w:rsidP="009B7BC9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Оснащение занятия: конспект лекции, оверхед-проектор,  транспарант «</w:t>
      </w:r>
      <w:r w:rsidRPr="004542C0">
        <w:rPr>
          <w:b/>
          <w:sz w:val="22"/>
          <w:szCs w:val="22"/>
          <w:lang w:val="en-US"/>
        </w:rPr>
        <w:t>IV</w:t>
      </w:r>
      <w:r w:rsidRPr="004542C0">
        <w:rPr>
          <w:b/>
          <w:sz w:val="22"/>
          <w:szCs w:val="22"/>
        </w:rPr>
        <w:t xml:space="preserve"> лишний»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2403"/>
        <w:gridCol w:w="927"/>
        <w:gridCol w:w="4465"/>
        <w:gridCol w:w="1958"/>
      </w:tblGrid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542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542C0">
              <w:rPr>
                <w:sz w:val="22"/>
                <w:szCs w:val="22"/>
              </w:rPr>
              <w:t>/</w:t>
            </w:r>
            <w:proofErr w:type="spellStart"/>
            <w:r w:rsidRPr="004542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Этапы занятия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Время </w:t>
            </w:r>
            <w:proofErr w:type="gramStart"/>
            <w:r w:rsidRPr="004542C0">
              <w:rPr>
                <w:b/>
                <w:sz w:val="22"/>
                <w:szCs w:val="22"/>
              </w:rPr>
              <w:t>в</w:t>
            </w:r>
            <w:proofErr w:type="gramEnd"/>
            <w:r w:rsidRPr="004542C0">
              <w:rPr>
                <w:b/>
                <w:sz w:val="22"/>
                <w:szCs w:val="22"/>
              </w:rPr>
              <w:t xml:space="preserve"> мин.</w:t>
            </w:r>
          </w:p>
        </w:tc>
        <w:tc>
          <w:tcPr>
            <w:tcW w:w="322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2216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методика</w:t>
            </w: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Организационный момент</w:t>
            </w:r>
          </w:p>
          <w:p w:rsidR="009B7BC9" w:rsidRPr="004542C0" w:rsidRDefault="009B7BC9" w:rsidP="007D3453">
            <w:pPr>
              <w:rPr>
                <w:b/>
              </w:rPr>
            </w:pP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 мин</w:t>
            </w:r>
          </w:p>
        </w:tc>
        <w:tc>
          <w:tcPr>
            <w:tcW w:w="3224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>Проверить присутствующих, готовность к занятию, оснащение кабинета</w:t>
            </w:r>
          </w:p>
        </w:tc>
        <w:tc>
          <w:tcPr>
            <w:tcW w:w="2216" w:type="dxa"/>
          </w:tcPr>
          <w:p w:rsidR="009B7BC9" w:rsidRPr="004542C0" w:rsidRDefault="009B7BC9" w:rsidP="007D3453">
            <w:pPr>
              <w:rPr>
                <w:b/>
              </w:rPr>
            </w:pPr>
          </w:p>
        </w:tc>
      </w:tr>
      <w:tr w:rsidR="009B7BC9" w:rsidRPr="004542C0" w:rsidTr="007D3453">
        <w:trPr>
          <w:trHeight w:val="1150"/>
        </w:trPr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Постановка целей занятия. 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3мин</w:t>
            </w:r>
          </w:p>
        </w:tc>
        <w:tc>
          <w:tcPr>
            <w:tcW w:w="3224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 xml:space="preserve">Преподаватель знакомит студентов с темой занятия, целями, ходом занятия. </w:t>
            </w:r>
          </w:p>
        </w:tc>
        <w:tc>
          <w:tcPr>
            <w:tcW w:w="2216" w:type="dxa"/>
          </w:tcPr>
          <w:p w:rsidR="009B7BC9" w:rsidRPr="004542C0" w:rsidRDefault="009B7BC9" w:rsidP="007D3453">
            <w:pPr>
              <w:rPr>
                <w:b/>
              </w:rPr>
            </w:pP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Введение нового материала </w:t>
            </w: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3224" w:type="dxa"/>
          </w:tcPr>
          <w:p w:rsidR="009B7BC9" w:rsidRPr="004542C0" w:rsidRDefault="009B7BC9" w:rsidP="009B7BC9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Корень – ядро значения термина.</w:t>
            </w:r>
          </w:p>
          <w:p w:rsidR="009B7BC9" w:rsidRPr="004542C0" w:rsidRDefault="009B7BC9" w:rsidP="009B7BC9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О некоторых особенностях основосложения.</w:t>
            </w:r>
          </w:p>
          <w:p w:rsidR="009B7BC9" w:rsidRPr="004542C0" w:rsidRDefault="009B7BC9" w:rsidP="009B7BC9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О греко-латинских дублетах.</w:t>
            </w:r>
          </w:p>
          <w:p w:rsidR="009B7BC9" w:rsidRPr="004542C0" w:rsidRDefault="009B7BC9" w:rsidP="007D3453">
            <w:pPr>
              <w:ind w:left="644"/>
            </w:pPr>
          </w:p>
        </w:tc>
        <w:tc>
          <w:tcPr>
            <w:tcW w:w="2216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>Объяснение – диалог с помощью активизирующих вопросов</w:t>
            </w:r>
            <w:r w:rsidR="00C13C12">
              <w:rPr>
                <w:sz w:val="22"/>
                <w:szCs w:val="22"/>
              </w:rPr>
              <w:t>, с использованием ТЭ - приставок</w:t>
            </w: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Закрепление 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24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>Проверка основных понятий</w:t>
            </w:r>
          </w:p>
        </w:tc>
        <w:tc>
          <w:tcPr>
            <w:tcW w:w="2216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>Вопрос - ответ</w:t>
            </w: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Самостоятельная работа студентов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25</w:t>
            </w: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</w:tc>
        <w:tc>
          <w:tcPr>
            <w:tcW w:w="322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0"/>
              <w:gridCol w:w="1479"/>
              <w:gridCol w:w="2280"/>
            </w:tblGrid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tachy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быстрый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brady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медленный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  <w:lang w:val="en-US"/>
                    </w:rPr>
                    <w:t>stasis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застой, стаз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stenosis</w:t>
                  </w:r>
                  <w:proofErr w:type="spellEnd"/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стеноз, сужение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ptosis</w:t>
                  </w:r>
                  <w:proofErr w:type="spellEnd"/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опущение органа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  <w:lang w:val="en-US"/>
                    </w:rPr>
                    <w:t>micro</w:t>
                  </w:r>
                  <w:r w:rsidRPr="004542C0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малый, незначительный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  <w:lang w:val="en-US"/>
                    </w:rPr>
                    <w:t>macro</w:t>
                  </w:r>
                  <w:r w:rsidRPr="004542C0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большой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  <w:lang w:val="en-US"/>
                    </w:rPr>
                    <w:t>mega</w:t>
                  </w:r>
                  <w:r w:rsidRPr="004542C0">
                    <w:rPr>
                      <w:sz w:val="22"/>
                      <w:szCs w:val="22"/>
                    </w:rPr>
                    <w:t xml:space="preserve">-,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megalo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 xml:space="preserve">-,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megalia</w:t>
                  </w:r>
                  <w:proofErr w:type="spellEnd"/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большой, увеличенный</w:t>
                  </w:r>
                </w:p>
              </w:tc>
            </w:tr>
            <w:tr w:rsidR="009B7BC9" w:rsidRPr="004542C0" w:rsidTr="007D3453"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penia</w:t>
                  </w:r>
                  <w:proofErr w:type="spellEnd"/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бедность, недостаток</w:t>
                  </w:r>
                </w:p>
              </w:tc>
            </w:tr>
            <w:tr w:rsidR="009B7BC9" w:rsidRPr="004542C0" w:rsidTr="007D3453">
              <w:trPr>
                <w:trHeight w:val="585"/>
              </w:trPr>
              <w:tc>
                <w:tcPr>
                  <w:tcW w:w="49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24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  <w:lang w:val="en-US"/>
                    </w:rPr>
                    <w:t>sclerosis</w:t>
                  </w:r>
                </w:p>
              </w:tc>
              <w:tc>
                <w:tcPr>
                  <w:tcW w:w="2432" w:type="dxa"/>
                </w:tcPr>
                <w:p w:rsidR="009B7BC9" w:rsidRPr="004542C0" w:rsidRDefault="009B7BC9" w:rsidP="007D3453">
                  <w:r w:rsidRPr="004542C0">
                    <w:rPr>
                      <w:sz w:val="22"/>
                      <w:szCs w:val="22"/>
                    </w:rPr>
                    <w:t>твердый, плотный, склероз, затвердение</w:t>
                  </w:r>
                </w:p>
              </w:tc>
            </w:tr>
          </w:tbl>
          <w:p w:rsidR="009B7BC9" w:rsidRPr="004542C0" w:rsidRDefault="009B7BC9" w:rsidP="007D3453"/>
          <w:p w:rsidR="009B7BC9" w:rsidRPr="004542C0" w:rsidRDefault="009B7BC9" w:rsidP="007D3453">
            <w:pPr>
              <w:jc w:val="center"/>
              <w:rPr>
                <w:b/>
                <w:bCs/>
                <w:i/>
                <w:iCs/>
              </w:rPr>
            </w:pPr>
            <w:r w:rsidRPr="004542C0">
              <w:rPr>
                <w:sz w:val="22"/>
                <w:szCs w:val="22"/>
              </w:rPr>
              <w:tab/>
            </w:r>
            <w:r w:rsidRPr="004542C0">
              <w:rPr>
                <w:b/>
                <w:bCs/>
                <w:i/>
                <w:iCs/>
                <w:sz w:val="22"/>
                <w:szCs w:val="22"/>
              </w:rPr>
              <w:t>Греко-латинские дублеты</w:t>
            </w:r>
          </w:p>
          <w:p w:rsidR="009B7BC9" w:rsidRPr="004542C0" w:rsidRDefault="009B7BC9" w:rsidP="007D3453">
            <w:pPr>
              <w:jc w:val="center"/>
              <w:rPr>
                <w:b/>
                <w:bCs/>
                <w:i/>
                <w:iCs/>
              </w:rPr>
            </w:pPr>
          </w:p>
          <w:tbl>
            <w:tblPr>
              <w:tblW w:w="0" w:type="auto"/>
              <w:tblLook w:val="0000"/>
            </w:tblPr>
            <w:tblGrid>
              <w:gridCol w:w="438"/>
              <w:gridCol w:w="1284"/>
              <w:gridCol w:w="1276"/>
              <w:gridCol w:w="1241"/>
            </w:tblGrid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4542C0">
                    <w:rPr>
                      <w:b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rPr>
                      <w:b/>
                      <w:bCs/>
                    </w:rPr>
                  </w:pPr>
                  <w:r w:rsidRPr="004542C0">
                    <w:rPr>
                      <w:b/>
                      <w:bCs/>
                      <w:sz w:val="22"/>
                      <w:szCs w:val="22"/>
                    </w:rPr>
                    <w:t>Латинское слово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4542C0">
                    <w:rPr>
                      <w:b/>
                      <w:bCs/>
                      <w:sz w:val="22"/>
                      <w:szCs w:val="22"/>
                    </w:rPr>
                    <w:t>Греческий ТЭ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4542C0">
                    <w:rPr>
                      <w:b/>
                      <w:bCs/>
                      <w:sz w:val="22"/>
                      <w:szCs w:val="22"/>
                    </w:rPr>
                    <w:t>Значение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abdomen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inis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laparo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стенка живота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auris</w:t>
                  </w:r>
                  <w:proofErr w:type="spellEnd"/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is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ot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</w:rPr>
                  </w:pPr>
                  <w:r w:rsidRPr="004542C0">
                    <w:rPr>
                      <w:color w:val="000000"/>
                      <w:sz w:val="22"/>
                      <w:szCs w:val="22"/>
                    </w:rPr>
                    <w:t>- ухо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articulatio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onis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3"/>
                      <w:sz w:val="22"/>
                      <w:szCs w:val="22"/>
                      <w:lang w:val="en-US"/>
                    </w:rPr>
                    <w:t>arthr</w:t>
                  </w:r>
                  <w:proofErr w:type="spellEnd"/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6"/>
                    </w:rPr>
                  </w:pPr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 сустав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bilis</w:t>
                  </w:r>
                  <w:proofErr w:type="spellEnd"/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is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chol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15"/>
                    </w:rPr>
                  </w:pPr>
                  <w:r w:rsidRPr="004542C0">
                    <w:rPr>
                      <w:color w:val="000000"/>
                      <w:spacing w:val="-15"/>
                      <w:sz w:val="22"/>
                      <w:szCs w:val="22"/>
                    </w:rPr>
                    <w:t>- желчь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cartilago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inis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chondr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5"/>
                    </w:rPr>
                  </w:pPr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 хрящ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caput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itis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cephal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-,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kephal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голова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cecum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typhl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слепая кишка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cor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cordis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cardia</w:t>
                  </w:r>
                  <w:proofErr w:type="spellEnd"/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6"/>
                    </w:rPr>
                  </w:pPr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 сердце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corpus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oris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somat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7"/>
                    </w:rPr>
                  </w:pPr>
                  <w:r w:rsidRPr="004542C0">
                    <w:rPr>
                      <w:color w:val="000000"/>
                      <w:spacing w:val="-7"/>
                      <w:sz w:val="22"/>
                      <w:szCs w:val="22"/>
                    </w:rPr>
                    <w:t>- тело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Cornea</w:t>
                  </w:r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ae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lastRenderedPageBreak/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lastRenderedPageBreak/>
                    <w:t>kerat</w:t>
                  </w:r>
                  <w:proofErr w:type="spellEnd"/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 xml:space="preserve">- роговое </w:t>
                  </w: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lastRenderedPageBreak/>
                    <w:t>вещество, роговица (глаза)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lastRenderedPageBreak/>
                    <w:t>11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cutis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is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1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3"/>
                      <w:sz w:val="22"/>
                      <w:szCs w:val="22"/>
                      <w:lang w:val="en-US"/>
                    </w:rPr>
                    <w:t>derm</w:t>
                  </w:r>
                  <w:proofErr w:type="spellEnd"/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 xml:space="preserve">-, </w:t>
                  </w:r>
                  <w:proofErr w:type="spellStart"/>
                  <w:r w:rsidRPr="004542C0">
                    <w:rPr>
                      <w:color w:val="000000"/>
                      <w:spacing w:val="-3"/>
                      <w:sz w:val="22"/>
                      <w:szCs w:val="22"/>
                      <w:lang w:val="en-US"/>
                    </w:rPr>
                    <w:t>dermat</w:t>
                  </w:r>
                  <w:proofErr w:type="spellEnd"/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4"/>
                    </w:rPr>
                  </w:pPr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 кожа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dens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dentis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odont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</w:rPr>
                  </w:pPr>
                  <w:r w:rsidRPr="004542C0">
                    <w:rPr>
                      <w:color w:val="000000"/>
                      <w:sz w:val="22"/>
                      <w:szCs w:val="22"/>
                    </w:rPr>
                    <w:t>- зуб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2"/>
                      <w:sz w:val="22"/>
                      <w:szCs w:val="22"/>
                      <w:lang w:val="en-US"/>
                    </w:rPr>
                    <w:t>digitus</w:t>
                  </w:r>
                  <w:proofErr w:type="spellEnd"/>
                  <w:r w:rsidRPr="004542C0">
                    <w:rPr>
                      <w:color w:val="000000"/>
                      <w:spacing w:val="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2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2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color w:val="000000"/>
                      <w:spacing w:val="2"/>
                      <w:sz w:val="22"/>
                      <w:szCs w:val="22"/>
                    </w:rPr>
                    <w:t xml:space="preserve"> 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dactyl</w:t>
                  </w:r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6"/>
                    </w:rPr>
                  </w:pPr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 палец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fel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fellis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chol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8"/>
                      <w:sz w:val="22"/>
                      <w:szCs w:val="22"/>
                    </w:rPr>
                    <w:t xml:space="preserve">- желчь 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B7BC9" w:rsidRPr="004542C0" w:rsidTr="007D3453">
              <w:tc>
                <w:tcPr>
                  <w:tcW w:w="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glandula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ae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aden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2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BC9" w:rsidRPr="004542C0" w:rsidRDefault="009B7BC9" w:rsidP="007D34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железа, железистая ткань</w:t>
                  </w:r>
                </w:p>
              </w:tc>
            </w:tr>
          </w:tbl>
          <w:p w:rsidR="009B7BC9" w:rsidRPr="004542C0" w:rsidRDefault="009B7BC9" w:rsidP="007D3453"/>
          <w:p w:rsidR="009B7BC9" w:rsidRPr="004542C0" w:rsidRDefault="009B7BC9" w:rsidP="007D3453">
            <w:r w:rsidRPr="004542C0">
              <w:rPr>
                <w:sz w:val="22"/>
                <w:szCs w:val="22"/>
              </w:rPr>
              <w:t>Выполнение заданий «</w:t>
            </w:r>
            <w:r w:rsidRPr="004542C0">
              <w:rPr>
                <w:sz w:val="22"/>
                <w:szCs w:val="22"/>
                <w:lang w:val="en-US"/>
              </w:rPr>
              <w:t>IV</w:t>
            </w:r>
            <w:r w:rsidRPr="004542C0">
              <w:rPr>
                <w:sz w:val="22"/>
                <w:szCs w:val="22"/>
              </w:rPr>
              <w:t xml:space="preserve"> </w:t>
            </w:r>
            <w:proofErr w:type="gramStart"/>
            <w:r w:rsidRPr="004542C0">
              <w:rPr>
                <w:sz w:val="22"/>
                <w:szCs w:val="22"/>
              </w:rPr>
              <w:t>лишний</w:t>
            </w:r>
            <w:proofErr w:type="gramEnd"/>
            <w:r w:rsidRPr="004542C0">
              <w:rPr>
                <w:sz w:val="22"/>
                <w:szCs w:val="22"/>
              </w:rPr>
              <w:t>»</w:t>
            </w:r>
          </w:p>
          <w:p w:rsidR="009B7BC9" w:rsidRPr="004542C0" w:rsidRDefault="009B7BC9" w:rsidP="007D3453"/>
        </w:tc>
        <w:tc>
          <w:tcPr>
            <w:tcW w:w="2216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lastRenderedPageBreak/>
              <w:t xml:space="preserve">Работа со словарем </w:t>
            </w:r>
          </w:p>
          <w:p w:rsidR="009B7BC9" w:rsidRPr="004542C0" w:rsidRDefault="009B7BC9" w:rsidP="007D3453">
            <w:r w:rsidRPr="004542C0">
              <w:rPr>
                <w:sz w:val="22"/>
                <w:szCs w:val="22"/>
              </w:rPr>
              <w:t>(лексический минимум)</w:t>
            </w:r>
          </w:p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/>
          <w:p w:rsidR="009B7BC9" w:rsidRPr="004542C0" w:rsidRDefault="009B7BC9" w:rsidP="007D3453">
            <w:r w:rsidRPr="004542C0">
              <w:rPr>
                <w:sz w:val="22"/>
                <w:szCs w:val="22"/>
              </w:rPr>
              <w:t xml:space="preserve">Из 4 понятий выбрать 1 </w:t>
            </w:r>
            <w:proofErr w:type="gramStart"/>
            <w:r w:rsidRPr="004542C0">
              <w:rPr>
                <w:sz w:val="22"/>
                <w:szCs w:val="22"/>
              </w:rPr>
              <w:t>лишний</w:t>
            </w:r>
            <w:proofErr w:type="gramEnd"/>
            <w:r w:rsidRPr="004542C0">
              <w:rPr>
                <w:sz w:val="22"/>
                <w:szCs w:val="22"/>
              </w:rPr>
              <w:t xml:space="preserve"> и обосновать</w:t>
            </w:r>
            <w:r w:rsidR="00C13C12">
              <w:rPr>
                <w:sz w:val="22"/>
                <w:szCs w:val="22"/>
              </w:rPr>
              <w:t>, что объединяет оставшихся 3 понятия.</w:t>
            </w: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Подведение итога занятия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</w:tc>
        <w:tc>
          <w:tcPr>
            <w:tcW w:w="322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sz w:val="22"/>
                <w:szCs w:val="22"/>
              </w:rPr>
              <w:t>Проверка основных понятий</w:t>
            </w:r>
          </w:p>
        </w:tc>
        <w:tc>
          <w:tcPr>
            <w:tcW w:w="2216" w:type="dxa"/>
          </w:tcPr>
          <w:p w:rsidR="009B7BC9" w:rsidRPr="004542C0" w:rsidRDefault="009B7BC9" w:rsidP="007D3453">
            <w:pPr>
              <w:rPr>
                <w:b/>
              </w:rPr>
            </w:pPr>
          </w:p>
        </w:tc>
      </w:tr>
      <w:tr w:rsidR="009B7BC9" w:rsidRPr="004542C0" w:rsidTr="007D3453">
        <w:tc>
          <w:tcPr>
            <w:tcW w:w="67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10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Домашнее задание </w:t>
            </w:r>
          </w:p>
        </w:tc>
        <w:tc>
          <w:tcPr>
            <w:tcW w:w="1094" w:type="dxa"/>
          </w:tcPr>
          <w:p w:rsidR="009B7BC9" w:rsidRPr="004542C0" w:rsidRDefault="009B7BC9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  <w:p w:rsidR="009B7BC9" w:rsidRPr="004542C0" w:rsidRDefault="009B7BC9" w:rsidP="007D3453">
            <w:pPr>
              <w:rPr>
                <w:b/>
              </w:rPr>
            </w:pPr>
          </w:p>
        </w:tc>
        <w:tc>
          <w:tcPr>
            <w:tcW w:w="3224" w:type="dxa"/>
          </w:tcPr>
          <w:p w:rsidR="009B7BC9" w:rsidRPr="004542C0" w:rsidRDefault="009B7BC9" w:rsidP="007D3453">
            <w:r w:rsidRPr="004542C0">
              <w:rPr>
                <w:sz w:val="22"/>
                <w:szCs w:val="22"/>
              </w:rPr>
              <w:t>Составить 2 блока «</w:t>
            </w:r>
            <w:r w:rsidRPr="004542C0">
              <w:rPr>
                <w:sz w:val="22"/>
                <w:szCs w:val="22"/>
                <w:lang w:val="en-US"/>
              </w:rPr>
              <w:t>IV</w:t>
            </w:r>
            <w:r w:rsidRPr="004542C0">
              <w:rPr>
                <w:sz w:val="22"/>
                <w:szCs w:val="22"/>
              </w:rPr>
              <w:t xml:space="preserve"> </w:t>
            </w:r>
            <w:proofErr w:type="gramStart"/>
            <w:r w:rsidRPr="004542C0">
              <w:rPr>
                <w:sz w:val="22"/>
                <w:szCs w:val="22"/>
              </w:rPr>
              <w:t>лишний</w:t>
            </w:r>
            <w:proofErr w:type="gramEnd"/>
            <w:r w:rsidRPr="004542C0">
              <w:rPr>
                <w:sz w:val="22"/>
                <w:szCs w:val="22"/>
              </w:rPr>
              <w:t>»,</w:t>
            </w:r>
          </w:p>
          <w:p w:rsidR="009B7BC9" w:rsidRPr="004542C0" w:rsidRDefault="009B7BC9" w:rsidP="007D3453">
            <w:r w:rsidRPr="004542C0">
              <w:rPr>
                <w:sz w:val="22"/>
                <w:szCs w:val="22"/>
              </w:rPr>
              <w:t xml:space="preserve"> лексический минимум</w:t>
            </w:r>
          </w:p>
        </w:tc>
        <w:tc>
          <w:tcPr>
            <w:tcW w:w="2216" w:type="dxa"/>
          </w:tcPr>
          <w:p w:rsidR="009B7BC9" w:rsidRPr="004542C0" w:rsidRDefault="009B7BC9" w:rsidP="007D3453">
            <w:pPr>
              <w:rPr>
                <w:b/>
              </w:rPr>
            </w:pPr>
          </w:p>
        </w:tc>
      </w:tr>
    </w:tbl>
    <w:p w:rsidR="009B7BC9" w:rsidRPr="004542C0" w:rsidRDefault="009B7BC9" w:rsidP="009B7BC9">
      <w:pPr>
        <w:pBdr>
          <w:bottom w:val="single" w:sz="12" w:space="1" w:color="auto"/>
        </w:pBdr>
        <w:rPr>
          <w:b/>
          <w:i/>
          <w:sz w:val="22"/>
          <w:szCs w:val="22"/>
        </w:rPr>
      </w:pPr>
      <w:r w:rsidRPr="004542C0">
        <w:rPr>
          <w:b/>
          <w:i/>
          <w:sz w:val="22"/>
          <w:szCs w:val="22"/>
        </w:rPr>
        <w:t>Дополнения и изменения</w:t>
      </w:r>
    </w:p>
    <w:p w:rsidR="009B7BC9" w:rsidRDefault="009B7BC9" w:rsidP="009B7BC9">
      <w:pPr>
        <w:rPr>
          <w:sz w:val="22"/>
          <w:szCs w:val="22"/>
        </w:rPr>
      </w:pPr>
    </w:p>
    <w:p w:rsidR="009B7BC9" w:rsidRDefault="009B7BC9" w:rsidP="009B7BC9">
      <w:pPr>
        <w:rPr>
          <w:sz w:val="22"/>
          <w:szCs w:val="22"/>
        </w:rPr>
      </w:pPr>
    </w:p>
    <w:p w:rsidR="009B7BC9" w:rsidRDefault="009B7BC9" w:rsidP="00C13C12">
      <w:pPr>
        <w:tabs>
          <w:tab w:val="left" w:pos="1155"/>
        </w:tabs>
        <w:rPr>
          <w:b/>
          <w:sz w:val="32"/>
          <w:szCs w:val="32"/>
        </w:rPr>
      </w:pPr>
      <w:r>
        <w:t>Тема</w:t>
      </w:r>
      <w:r w:rsidRPr="009B7BC9">
        <w:t xml:space="preserve"> </w:t>
      </w:r>
      <w:r w:rsidRPr="009B7BC9">
        <w:rPr>
          <w:b/>
          <w:sz w:val="32"/>
          <w:szCs w:val="32"/>
        </w:rPr>
        <w:t xml:space="preserve">3.2. </w:t>
      </w:r>
      <w:r w:rsidRPr="003B669F">
        <w:rPr>
          <w:b/>
          <w:sz w:val="32"/>
          <w:szCs w:val="32"/>
        </w:rPr>
        <w:t>Терминологическое словообразование. Греческие корни. Греко-латинские дублеты.</w:t>
      </w:r>
    </w:p>
    <w:p w:rsidR="009B7BC9" w:rsidRPr="00357467" w:rsidRDefault="009B7BC9" w:rsidP="009B7BC9">
      <w:pPr>
        <w:tabs>
          <w:tab w:val="left" w:pos="1155"/>
        </w:tabs>
        <w:jc w:val="center"/>
        <w:rPr>
          <w:sz w:val="28"/>
          <w:szCs w:val="28"/>
        </w:rPr>
      </w:pPr>
      <w:r w:rsidRPr="00357467">
        <w:rPr>
          <w:sz w:val="28"/>
          <w:szCs w:val="28"/>
        </w:rPr>
        <w:t>План</w:t>
      </w:r>
    </w:p>
    <w:p w:rsidR="009B7BC9" w:rsidRDefault="009B7BC9" w:rsidP="009B7BC9">
      <w:pPr>
        <w:numPr>
          <w:ilvl w:val="0"/>
          <w:numId w:val="1"/>
        </w:numPr>
        <w:tabs>
          <w:tab w:val="left" w:pos="1155"/>
        </w:tabs>
      </w:pPr>
      <w:r>
        <w:t>Корень – ядро значения термина.</w:t>
      </w:r>
    </w:p>
    <w:p w:rsidR="009B7BC9" w:rsidRDefault="009B7BC9" w:rsidP="009B7BC9">
      <w:pPr>
        <w:numPr>
          <w:ilvl w:val="0"/>
          <w:numId w:val="1"/>
        </w:numPr>
        <w:tabs>
          <w:tab w:val="left" w:pos="1155"/>
        </w:tabs>
      </w:pPr>
      <w:r>
        <w:t>О некоторых особенностях основосложения.</w:t>
      </w:r>
    </w:p>
    <w:p w:rsidR="009B7BC9" w:rsidRDefault="009B7BC9" w:rsidP="009B7BC9">
      <w:pPr>
        <w:numPr>
          <w:ilvl w:val="0"/>
          <w:numId w:val="1"/>
        </w:numPr>
        <w:tabs>
          <w:tab w:val="left" w:pos="1155"/>
        </w:tabs>
      </w:pPr>
      <w:r>
        <w:t>О греко-латинских дублетах.</w:t>
      </w:r>
    </w:p>
    <w:p w:rsidR="009B7BC9" w:rsidRDefault="009B7BC9" w:rsidP="009B7BC9">
      <w:pPr>
        <w:tabs>
          <w:tab w:val="left" w:pos="1155"/>
        </w:tabs>
        <w:ind w:left="720"/>
      </w:pPr>
    </w:p>
    <w:p w:rsidR="009B7BC9" w:rsidRPr="00794509" w:rsidRDefault="009B7BC9" w:rsidP="009B7BC9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794509">
        <w:rPr>
          <w:sz w:val="28"/>
          <w:szCs w:val="28"/>
        </w:rPr>
        <w:t>Корень – ядро значения термина.</w:t>
      </w:r>
    </w:p>
    <w:p w:rsidR="009B7BC9" w:rsidRDefault="009B7BC9" w:rsidP="009B7BC9">
      <w:pPr>
        <w:tabs>
          <w:tab w:val="left" w:pos="1155"/>
        </w:tabs>
        <w:ind w:left="1004"/>
      </w:pPr>
      <w:r>
        <w:t xml:space="preserve">Также как и другие составляющие термины, корень является </w:t>
      </w:r>
      <w:proofErr w:type="spellStart"/>
      <w:r>
        <w:t>терминоэлементом</w:t>
      </w:r>
      <w:proofErr w:type="spellEnd"/>
      <w:r>
        <w:t xml:space="preserve"> (ТЭ). Одни терминоэлементы – корни не имеют применения в свободном состоянии, применяются только в качестве ТЭ в структуре производных. Например: </w:t>
      </w:r>
    </w:p>
    <w:p w:rsidR="009B7BC9" w:rsidRPr="00F46A15" w:rsidRDefault="009B7BC9" w:rsidP="009B7BC9">
      <w:pPr>
        <w:tabs>
          <w:tab w:val="left" w:pos="1155"/>
        </w:tabs>
        <w:ind w:left="1004"/>
      </w:pPr>
      <w:proofErr w:type="spellStart"/>
      <w:proofErr w:type="gramStart"/>
      <w:r>
        <w:rPr>
          <w:lang w:val="en-US"/>
        </w:rPr>
        <w:t>tachy</w:t>
      </w:r>
      <w:proofErr w:type="spellEnd"/>
      <w:proofErr w:type="gramEnd"/>
      <w:r w:rsidRPr="00F46A15">
        <w:t xml:space="preserve">- </w:t>
      </w:r>
      <w:r>
        <w:rPr>
          <w:lang w:val="en-US"/>
        </w:rPr>
        <w:t>tachycardia</w:t>
      </w:r>
      <w:r w:rsidRPr="00F46A15">
        <w:t xml:space="preserve"> – </w:t>
      </w:r>
      <w:r>
        <w:t>учащенное сердцебиение (больше 80 в 1 мин.)</w:t>
      </w:r>
    </w:p>
    <w:p w:rsidR="009B7BC9" w:rsidRPr="00F46A15" w:rsidRDefault="009B7BC9" w:rsidP="009B7BC9">
      <w:pPr>
        <w:tabs>
          <w:tab w:val="left" w:pos="1155"/>
        </w:tabs>
      </w:pPr>
      <w:r w:rsidRPr="00F46A15">
        <w:t xml:space="preserve">                 </w:t>
      </w:r>
      <w:proofErr w:type="spellStart"/>
      <w:proofErr w:type="gramStart"/>
      <w:r>
        <w:rPr>
          <w:lang w:val="en-US"/>
        </w:rPr>
        <w:t>brady</w:t>
      </w:r>
      <w:proofErr w:type="spellEnd"/>
      <w:r w:rsidRPr="00F46A15">
        <w:t>-</w:t>
      </w:r>
      <w:proofErr w:type="gramEnd"/>
      <w:r w:rsidRPr="00F46A15">
        <w:t xml:space="preserve"> </w:t>
      </w:r>
      <w:proofErr w:type="spellStart"/>
      <w:r>
        <w:rPr>
          <w:lang w:val="en-US"/>
        </w:rPr>
        <w:t>bradypnoe</w:t>
      </w:r>
      <w:proofErr w:type="spellEnd"/>
      <w:r>
        <w:t xml:space="preserve"> – </w:t>
      </w:r>
      <w:proofErr w:type="spellStart"/>
      <w:r>
        <w:t>уреженное</w:t>
      </w:r>
      <w:proofErr w:type="spellEnd"/>
      <w:r>
        <w:t xml:space="preserve"> дыхание (меньше 16 в 1 мин.)</w:t>
      </w:r>
    </w:p>
    <w:p w:rsidR="009B7BC9" w:rsidRPr="00F46A15" w:rsidRDefault="009B7BC9" w:rsidP="009B7BC9">
      <w:pPr>
        <w:tabs>
          <w:tab w:val="left" w:pos="1155"/>
        </w:tabs>
        <w:ind w:left="1004"/>
      </w:pPr>
      <w:r w:rsidRPr="00F46A15">
        <w:t>-</w:t>
      </w:r>
      <w:proofErr w:type="spellStart"/>
      <w:r>
        <w:rPr>
          <w:lang w:val="en-US"/>
        </w:rPr>
        <w:t>penia</w:t>
      </w:r>
      <w:proofErr w:type="spellEnd"/>
      <w:r w:rsidRPr="00F46A15">
        <w:t xml:space="preserve"> – </w:t>
      </w:r>
      <w:r>
        <w:rPr>
          <w:lang w:val="en-US"/>
        </w:rPr>
        <w:t>leucopenia</w:t>
      </w:r>
      <w:r>
        <w:t xml:space="preserve"> – уменьшение лейкоцитов</w:t>
      </w:r>
    </w:p>
    <w:p w:rsidR="009B7BC9" w:rsidRDefault="009B7BC9" w:rsidP="009B7BC9">
      <w:pPr>
        <w:tabs>
          <w:tab w:val="left" w:pos="1155"/>
        </w:tabs>
        <w:ind w:left="1004"/>
      </w:pPr>
      <w:r w:rsidRPr="00F46A15">
        <w:t>-</w:t>
      </w:r>
      <w:proofErr w:type="spellStart"/>
      <w:r>
        <w:rPr>
          <w:lang w:val="en-US"/>
        </w:rPr>
        <w:t>plasia</w:t>
      </w:r>
      <w:proofErr w:type="spellEnd"/>
      <w:r w:rsidRPr="00F46A15">
        <w:t xml:space="preserve"> – </w:t>
      </w:r>
      <w:r>
        <w:rPr>
          <w:lang w:val="en-US"/>
        </w:rPr>
        <w:t>hyperplasia</w:t>
      </w:r>
      <w:r>
        <w:t xml:space="preserve"> – чрезмерное развитие</w:t>
      </w:r>
    </w:p>
    <w:p w:rsidR="009B7BC9" w:rsidRDefault="009B7BC9" w:rsidP="009B7BC9">
      <w:pPr>
        <w:tabs>
          <w:tab w:val="left" w:pos="1155"/>
        </w:tabs>
        <w:ind w:left="1004"/>
      </w:pPr>
      <w:r>
        <w:t>Эти и подобные им ТЭ, существующие в современных терминах только в связанном виде, т.е. в сочетании с другими ТЭ, называются связанными.</w:t>
      </w:r>
    </w:p>
    <w:p w:rsidR="009B7BC9" w:rsidRDefault="009B7BC9" w:rsidP="009B7BC9">
      <w:pPr>
        <w:tabs>
          <w:tab w:val="left" w:pos="1155"/>
        </w:tabs>
        <w:ind w:left="1004"/>
      </w:pPr>
      <w:r>
        <w:t xml:space="preserve">Вместе с тем, имеются ТЭ, которые употребляются не только в структуре производных, но </w:t>
      </w:r>
      <w:proofErr w:type="spellStart"/>
      <w:r>
        <w:t>икак</w:t>
      </w:r>
      <w:proofErr w:type="spellEnd"/>
      <w:r>
        <w:t xml:space="preserve"> самостоятельные слова. Это свободные ТЭ.</w:t>
      </w:r>
    </w:p>
    <w:p w:rsidR="009B7BC9" w:rsidRDefault="009B7BC9" w:rsidP="009B7BC9">
      <w:pPr>
        <w:tabs>
          <w:tab w:val="left" w:pos="1155"/>
        </w:tabs>
        <w:ind w:left="1004"/>
      </w:pPr>
      <w:r>
        <w:t xml:space="preserve">Например: </w:t>
      </w:r>
    </w:p>
    <w:p w:rsidR="009B7BC9" w:rsidRPr="00CB09DD" w:rsidRDefault="009B7BC9" w:rsidP="009B7BC9">
      <w:pPr>
        <w:tabs>
          <w:tab w:val="left" w:pos="1155"/>
        </w:tabs>
        <w:ind w:left="1004"/>
      </w:pPr>
      <w:r>
        <w:t>-</w:t>
      </w:r>
      <w:r w:rsidRPr="00CB09DD">
        <w:t xml:space="preserve"> </w:t>
      </w:r>
      <w:r>
        <w:rPr>
          <w:lang w:val="en-US"/>
        </w:rPr>
        <w:t>stasis</w:t>
      </w:r>
      <w:r w:rsidRPr="00CB09DD">
        <w:t xml:space="preserve"> </w:t>
      </w:r>
      <w:r>
        <w:t>-  стаз, застой, гемостаз</w:t>
      </w:r>
    </w:p>
    <w:p w:rsidR="009B7BC9" w:rsidRPr="00CB09DD" w:rsidRDefault="009B7BC9" w:rsidP="009B7BC9">
      <w:pPr>
        <w:tabs>
          <w:tab w:val="left" w:pos="1155"/>
        </w:tabs>
        <w:ind w:left="1004"/>
      </w:pPr>
      <w:r w:rsidRPr="00CB09DD">
        <w:t xml:space="preserve">- </w:t>
      </w:r>
      <w:r>
        <w:rPr>
          <w:lang w:val="en-US"/>
        </w:rPr>
        <w:t>sclerosis</w:t>
      </w:r>
      <w:r>
        <w:t xml:space="preserve"> – склероз, затвердение, кардиосклероз</w:t>
      </w:r>
    </w:p>
    <w:p w:rsidR="009B7BC9" w:rsidRPr="00CB09DD" w:rsidRDefault="009B7BC9" w:rsidP="009B7BC9">
      <w:pPr>
        <w:tabs>
          <w:tab w:val="left" w:pos="1155"/>
        </w:tabs>
        <w:ind w:left="1004"/>
      </w:pPr>
      <w:r w:rsidRPr="00CB09DD">
        <w:t xml:space="preserve">- </w:t>
      </w:r>
      <w:proofErr w:type="spellStart"/>
      <w:r>
        <w:rPr>
          <w:lang w:val="en-US"/>
        </w:rPr>
        <w:t>ptosis</w:t>
      </w:r>
      <w:proofErr w:type="spellEnd"/>
      <w:r>
        <w:t xml:space="preserve"> – птоз, опущение, нефроптоз</w:t>
      </w:r>
    </w:p>
    <w:p w:rsidR="009B7BC9" w:rsidRDefault="009B7BC9" w:rsidP="009B7BC9">
      <w:pPr>
        <w:tabs>
          <w:tab w:val="left" w:pos="1155"/>
        </w:tabs>
        <w:ind w:left="1004"/>
      </w:pPr>
      <w:r w:rsidRPr="00CB09DD">
        <w:t xml:space="preserve">- </w:t>
      </w:r>
      <w:proofErr w:type="spellStart"/>
      <w:r>
        <w:rPr>
          <w:lang w:val="en-US"/>
        </w:rPr>
        <w:t>therapia</w:t>
      </w:r>
      <w:proofErr w:type="spellEnd"/>
      <w:r>
        <w:t xml:space="preserve"> – терапия, лечение, </w:t>
      </w:r>
      <w:proofErr w:type="spellStart"/>
      <w:r>
        <w:t>фитотерапия</w:t>
      </w:r>
      <w:proofErr w:type="spellEnd"/>
      <w:r>
        <w:t>.</w:t>
      </w:r>
    </w:p>
    <w:p w:rsidR="009B7BC9" w:rsidRDefault="009B7BC9" w:rsidP="009B7BC9">
      <w:pPr>
        <w:tabs>
          <w:tab w:val="left" w:pos="1155"/>
        </w:tabs>
        <w:ind w:left="1004"/>
        <w:rPr>
          <w:lang w:val="en-US"/>
        </w:rPr>
      </w:pPr>
      <w:r>
        <w:lastRenderedPageBreak/>
        <w:t>Огромное число медицинских терминов образуется путем сложения основ и (или) плюс суффиксация. Часто используется суффикс –</w:t>
      </w:r>
      <w:proofErr w:type="spellStart"/>
      <w:r>
        <w:rPr>
          <w:lang w:val="en-US"/>
        </w:rPr>
        <w:t>ia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pathologia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cardiologia</w:t>
      </w:r>
      <w:proofErr w:type="spellEnd"/>
      <w:r>
        <w:rPr>
          <w:lang w:val="en-US"/>
        </w:rPr>
        <w:t>.</w:t>
      </w:r>
    </w:p>
    <w:p w:rsidR="009B7BC9" w:rsidRDefault="009B7BC9" w:rsidP="009B7BC9">
      <w:pPr>
        <w:tabs>
          <w:tab w:val="left" w:pos="1155"/>
        </w:tabs>
        <w:ind w:left="1004"/>
        <w:rPr>
          <w:lang w:val="en-US"/>
        </w:rPr>
      </w:pPr>
    </w:p>
    <w:p w:rsidR="009B7BC9" w:rsidRPr="00794509" w:rsidRDefault="009B7BC9" w:rsidP="009B7BC9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794509">
        <w:rPr>
          <w:sz w:val="28"/>
          <w:szCs w:val="28"/>
        </w:rPr>
        <w:t>О некоторых особенностях основосложения.</w:t>
      </w:r>
    </w:p>
    <w:p w:rsidR="009B7BC9" w:rsidRDefault="009B7BC9" w:rsidP="009B7BC9">
      <w:pPr>
        <w:numPr>
          <w:ilvl w:val="0"/>
          <w:numId w:val="3"/>
        </w:numPr>
        <w:tabs>
          <w:tab w:val="left" w:pos="1155"/>
        </w:tabs>
      </w:pPr>
      <w:r>
        <w:t xml:space="preserve">В медицинской терминологии чаще всего соединительной гласной является о. Применяется в случаях, если первый ТЭ – корень заканчивается на согласный компонент, и второй начинается с согласного: </w:t>
      </w:r>
      <w:proofErr w:type="spellStart"/>
      <w:r>
        <w:rPr>
          <w:lang w:val="en-US"/>
        </w:rPr>
        <w:t>arthr</w:t>
      </w:r>
      <w:proofErr w:type="spellEnd"/>
      <w:r w:rsidRPr="00E878D1">
        <w:t xml:space="preserve"> </w:t>
      </w:r>
      <w:r>
        <w:rPr>
          <w:lang w:val="en-US"/>
        </w:rPr>
        <w:t>o</w:t>
      </w:r>
      <w:r w:rsidRPr="00E878D1">
        <w:t xml:space="preserve"> </w:t>
      </w:r>
      <w:r>
        <w:rPr>
          <w:lang w:val="en-US"/>
        </w:rPr>
        <w:t>logia</w:t>
      </w:r>
      <w:r w:rsidRPr="00E878D1">
        <w:t xml:space="preserve">, </w:t>
      </w:r>
      <w:proofErr w:type="spellStart"/>
      <w:r>
        <w:rPr>
          <w:lang w:val="en-US"/>
        </w:rPr>
        <w:t>nephr</w:t>
      </w:r>
      <w:proofErr w:type="spellEnd"/>
      <w:r w:rsidRPr="00E878D1">
        <w:t xml:space="preserve"> </w:t>
      </w:r>
      <w:r>
        <w:rPr>
          <w:lang w:val="en-US"/>
        </w:rPr>
        <w:t>o</w:t>
      </w:r>
      <w:r w:rsidRPr="00E878D1">
        <w:t xml:space="preserve"> </w:t>
      </w:r>
      <w:proofErr w:type="spellStart"/>
      <w:r>
        <w:rPr>
          <w:lang w:val="en-US"/>
        </w:rPr>
        <w:t>pathia</w:t>
      </w:r>
      <w:proofErr w:type="spellEnd"/>
      <w:r w:rsidRPr="00E878D1">
        <w:t xml:space="preserve">, </w:t>
      </w:r>
      <w:proofErr w:type="spellStart"/>
      <w:r>
        <w:rPr>
          <w:lang w:val="en-US"/>
        </w:rPr>
        <w:t>ot</w:t>
      </w:r>
      <w:proofErr w:type="spellEnd"/>
      <w:r w:rsidRPr="00E878D1">
        <w:t xml:space="preserve"> </w:t>
      </w:r>
      <w:r>
        <w:rPr>
          <w:lang w:val="en-US"/>
        </w:rPr>
        <w:t>o</w:t>
      </w:r>
      <w:r w:rsidRPr="00E878D1">
        <w:t xml:space="preserve"> </w:t>
      </w:r>
      <w:proofErr w:type="spellStart"/>
      <w:r>
        <w:rPr>
          <w:lang w:val="en-US"/>
        </w:rPr>
        <w:t>scopia</w:t>
      </w:r>
      <w:proofErr w:type="spellEnd"/>
      <w:r w:rsidRPr="00E878D1">
        <w:t>.</w:t>
      </w:r>
    </w:p>
    <w:p w:rsidR="009B7BC9" w:rsidRPr="00E878D1" w:rsidRDefault="009B7BC9" w:rsidP="009B7BC9">
      <w:pPr>
        <w:tabs>
          <w:tab w:val="left" w:pos="1155"/>
        </w:tabs>
        <w:ind w:left="1724"/>
      </w:pPr>
      <w:r>
        <w:t xml:space="preserve">В случае окончания первого </w:t>
      </w:r>
      <w:proofErr w:type="spellStart"/>
      <w:r>
        <w:t>терминоэлемента</w:t>
      </w:r>
      <w:proofErr w:type="spellEnd"/>
      <w:r>
        <w:t xml:space="preserve"> на гласную, то второй ТЭ просто присоединяется к первому: </w:t>
      </w:r>
      <w:proofErr w:type="spellStart"/>
      <w:r>
        <w:rPr>
          <w:lang w:val="en-US"/>
        </w:rPr>
        <w:t>laparotomia</w:t>
      </w:r>
      <w:proofErr w:type="spellEnd"/>
      <w:r w:rsidRPr="00E878D1">
        <w:t xml:space="preserve">, </w:t>
      </w:r>
      <w:proofErr w:type="spellStart"/>
      <w:r>
        <w:rPr>
          <w:lang w:val="en-US"/>
        </w:rPr>
        <w:t>cardiologia</w:t>
      </w:r>
      <w:proofErr w:type="spellEnd"/>
      <w:r w:rsidRPr="00E878D1">
        <w:t>.</w:t>
      </w:r>
    </w:p>
    <w:p w:rsidR="009B7BC9" w:rsidRDefault="009B7BC9" w:rsidP="009B7BC9">
      <w:pPr>
        <w:numPr>
          <w:ilvl w:val="0"/>
          <w:numId w:val="3"/>
        </w:numPr>
        <w:tabs>
          <w:tab w:val="left" w:pos="1155"/>
        </w:tabs>
      </w:pPr>
      <w:r>
        <w:t xml:space="preserve">ТЭ в основном однозначны, однако некоторые ТЭ имеют два и более значения. </w:t>
      </w:r>
      <w:proofErr w:type="gramStart"/>
      <w:r>
        <w:t xml:space="preserve">Так, например, ТЭ </w:t>
      </w:r>
      <w:r w:rsidRPr="00E878D1">
        <w:t>“</w:t>
      </w:r>
      <w:proofErr w:type="spellStart"/>
      <w:r>
        <w:rPr>
          <w:lang w:val="en-US"/>
        </w:rPr>
        <w:t>onco</w:t>
      </w:r>
      <w:proofErr w:type="spellEnd"/>
      <w:r w:rsidRPr="00E878D1">
        <w:t>” (</w:t>
      </w:r>
      <w:r>
        <w:t>с греческого груда, масса,  объем, вздутость) в одних сложных словах имеют значение «объем, масса» (</w:t>
      </w:r>
      <w:proofErr w:type="spellStart"/>
      <w:r>
        <w:t>онкограмма</w:t>
      </w:r>
      <w:proofErr w:type="spellEnd"/>
      <w:r>
        <w:t xml:space="preserve"> – кривая, отражающая изменения объема; </w:t>
      </w:r>
      <w:proofErr w:type="spellStart"/>
      <w:r>
        <w:t>онкометрия</w:t>
      </w:r>
      <w:proofErr w:type="spellEnd"/>
      <w:r>
        <w:t xml:space="preserve"> – измерение объема ткани или органа), в других – «опухоль» (онкогенез – процесс возникновения и развития опухоли; онколог – врач, специалист в области лечения и профилактики опухолей).</w:t>
      </w:r>
      <w:proofErr w:type="gramEnd"/>
    </w:p>
    <w:p w:rsidR="009B7BC9" w:rsidRDefault="009B7BC9" w:rsidP="009B7BC9">
      <w:pPr>
        <w:numPr>
          <w:ilvl w:val="0"/>
          <w:numId w:val="3"/>
        </w:numPr>
        <w:tabs>
          <w:tab w:val="left" w:pos="1155"/>
        </w:tabs>
      </w:pPr>
      <w:r>
        <w:t xml:space="preserve">Как правило, место мотивирующей однокоренной основы в структуре слова не влияет на ее значение, т.е. значение ТЭ остается однозначным: </w:t>
      </w:r>
    </w:p>
    <w:p w:rsidR="009B7BC9" w:rsidRPr="00112531" w:rsidRDefault="009B7BC9" w:rsidP="009B7BC9">
      <w:pPr>
        <w:tabs>
          <w:tab w:val="left" w:pos="1155"/>
        </w:tabs>
        <w:ind w:left="1724"/>
      </w:pPr>
      <w:proofErr w:type="spellStart"/>
      <w:r>
        <w:rPr>
          <w:lang w:val="en-US"/>
        </w:rPr>
        <w:t>Splenomegalia</w:t>
      </w:r>
      <w:proofErr w:type="spellEnd"/>
      <w:r w:rsidRPr="00AB3799">
        <w:t xml:space="preserve"> – </w:t>
      </w:r>
      <w:r>
        <w:t>увеличение селезенки</w:t>
      </w:r>
    </w:p>
    <w:p w:rsidR="009B7BC9" w:rsidRDefault="009B7BC9" w:rsidP="009B7BC9">
      <w:pPr>
        <w:tabs>
          <w:tab w:val="left" w:pos="1155"/>
        </w:tabs>
        <w:ind w:left="1724"/>
      </w:pPr>
      <w:proofErr w:type="spellStart"/>
      <w:proofErr w:type="gramStart"/>
      <w:r>
        <w:rPr>
          <w:lang w:val="en-US"/>
        </w:rPr>
        <w:t>Megalocolon</w:t>
      </w:r>
      <w:proofErr w:type="spellEnd"/>
      <w:r w:rsidRPr="00AB3799">
        <w:t xml:space="preserve"> – </w:t>
      </w:r>
      <w:r>
        <w:t>увеличенная кишка.</w:t>
      </w:r>
      <w:proofErr w:type="gramEnd"/>
    </w:p>
    <w:p w:rsidR="009B7BC9" w:rsidRDefault="009B7BC9" w:rsidP="009B7BC9">
      <w:pPr>
        <w:tabs>
          <w:tab w:val="left" w:pos="1155"/>
        </w:tabs>
        <w:ind w:left="1724"/>
      </w:pPr>
      <w:r>
        <w:t xml:space="preserve">Одни ТЭ, подобно </w:t>
      </w:r>
      <w:proofErr w:type="gramStart"/>
      <w:r>
        <w:t>приведенным</w:t>
      </w:r>
      <w:proofErr w:type="gramEnd"/>
      <w:r>
        <w:t xml:space="preserve"> выше, могут выступать и первыми, и конечными. Другие могут занимать только одно постоянное место, например, в качестве </w:t>
      </w:r>
      <w:proofErr w:type="gramStart"/>
      <w:r>
        <w:t>конечных</w:t>
      </w:r>
      <w:proofErr w:type="gramEnd"/>
      <w:r>
        <w:t xml:space="preserve"> (</w:t>
      </w:r>
      <w:r w:rsidRPr="00AB3799">
        <w:t>-</w:t>
      </w:r>
      <w:proofErr w:type="spellStart"/>
      <w:r>
        <w:rPr>
          <w:lang w:val="en-US"/>
        </w:rPr>
        <w:t>penia</w:t>
      </w:r>
      <w:proofErr w:type="spellEnd"/>
      <w:r w:rsidRPr="00AB3799">
        <w:t>, -</w:t>
      </w:r>
      <w:proofErr w:type="spellStart"/>
      <w:r>
        <w:rPr>
          <w:lang w:val="en-US"/>
        </w:rPr>
        <w:t>ptosis</w:t>
      </w:r>
      <w:proofErr w:type="spellEnd"/>
      <w:r w:rsidRPr="00AB3799">
        <w:t>, -</w:t>
      </w:r>
      <w:r>
        <w:rPr>
          <w:lang w:val="en-US"/>
        </w:rPr>
        <w:t>logia</w:t>
      </w:r>
      <w:r w:rsidRPr="00AB3799">
        <w:t>),</w:t>
      </w:r>
      <w:r>
        <w:t xml:space="preserve"> некоторые могут быть только первыми компонентами (</w:t>
      </w:r>
      <w:proofErr w:type="spellStart"/>
      <w:r>
        <w:rPr>
          <w:lang w:val="en-US"/>
        </w:rPr>
        <w:t>tachy</w:t>
      </w:r>
      <w:proofErr w:type="spellEnd"/>
      <w:r w:rsidRPr="00AB3799">
        <w:t xml:space="preserve">-, </w:t>
      </w:r>
      <w:proofErr w:type="spellStart"/>
      <w:r>
        <w:rPr>
          <w:lang w:val="en-US"/>
        </w:rPr>
        <w:t>brady</w:t>
      </w:r>
      <w:proofErr w:type="spellEnd"/>
      <w:r w:rsidRPr="00AB3799">
        <w:t xml:space="preserve">-, </w:t>
      </w:r>
      <w:proofErr w:type="spellStart"/>
      <w:r>
        <w:rPr>
          <w:lang w:val="en-US"/>
        </w:rPr>
        <w:t>laparo</w:t>
      </w:r>
      <w:proofErr w:type="spellEnd"/>
      <w:r>
        <w:t>-).</w:t>
      </w:r>
    </w:p>
    <w:p w:rsidR="009B7BC9" w:rsidRPr="00AB3799" w:rsidRDefault="009B7BC9" w:rsidP="009B7BC9">
      <w:pPr>
        <w:tabs>
          <w:tab w:val="left" w:pos="1155"/>
        </w:tabs>
        <w:ind w:left="1724"/>
      </w:pPr>
    </w:p>
    <w:p w:rsidR="009B7BC9" w:rsidRDefault="009B7BC9" w:rsidP="009B7BC9">
      <w:pPr>
        <w:numPr>
          <w:ilvl w:val="0"/>
          <w:numId w:val="4"/>
        </w:numPr>
        <w:tabs>
          <w:tab w:val="left" w:pos="1155"/>
        </w:tabs>
      </w:pPr>
      <w:r>
        <w:t>В зависимости от положения ТЭ и конкретного значения другого участвующего в сложении компонента могут возникать некоторые оттенки, влияющие на общий смысл мотивированного слова.</w:t>
      </w:r>
    </w:p>
    <w:p w:rsidR="009B7BC9" w:rsidRDefault="009B7BC9" w:rsidP="009B7BC9">
      <w:pPr>
        <w:tabs>
          <w:tab w:val="left" w:pos="1155"/>
        </w:tabs>
        <w:ind w:left="2205"/>
      </w:pPr>
      <w:r>
        <w:t xml:space="preserve">Так, однокоренные ТЭ </w:t>
      </w:r>
      <w:proofErr w:type="spellStart"/>
      <w:r>
        <w:rPr>
          <w:lang w:val="en-US"/>
        </w:rPr>
        <w:t>haemo</w:t>
      </w:r>
      <w:proofErr w:type="spellEnd"/>
      <w:r w:rsidRPr="005F6CB3">
        <w:t xml:space="preserve">-, </w:t>
      </w:r>
      <w:proofErr w:type="spellStart"/>
      <w:r>
        <w:rPr>
          <w:lang w:val="en-US"/>
        </w:rPr>
        <w:t>haemat</w:t>
      </w:r>
      <w:proofErr w:type="spellEnd"/>
      <w:r w:rsidRPr="005F6CB3">
        <w:t>-, -</w:t>
      </w:r>
      <w:proofErr w:type="spellStart"/>
      <w:r>
        <w:rPr>
          <w:lang w:val="en-US"/>
        </w:rPr>
        <w:t>aemia</w:t>
      </w:r>
      <w:proofErr w:type="spellEnd"/>
      <w:r w:rsidRPr="005F6CB3">
        <w:t xml:space="preserve"> </w:t>
      </w:r>
      <w:r>
        <w:t>имеют общее значение «</w:t>
      </w:r>
      <w:proofErr w:type="gramStart"/>
      <w:r>
        <w:t>относящийся</w:t>
      </w:r>
      <w:proofErr w:type="gramEnd"/>
      <w:r>
        <w:t xml:space="preserve"> к крови». </w:t>
      </w:r>
      <w:proofErr w:type="gramStart"/>
      <w:r>
        <w:t>Конечный ТЭ –</w:t>
      </w:r>
      <w:proofErr w:type="spellStart"/>
      <w:r>
        <w:rPr>
          <w:lang w:val="en-US"/>
        </w:rPr>
        <w:t>aemia</w:t>
      </w:r>
      <w:proofErr w:type="spellEnd"/>
      <w:r w:rsidRPr="005F6CB3">
        <w:t>,</w:t>
      </w:r>
      <w:r>
        <w:t xml:space="preserve"> которому предшествует обозначение вещества, указывает на кровь как на среду, в которой обнаружены вещества, наличие и концентрация которых в данной среде являются патологическими (</w:t>
      </w:r>
      <w:proofErr w:type="spellStart"/>
      <w:r>
        <w:rPr>
          <w:lang w:val="en-US"/>
        </w:rPr>
        <w:t>uraemia</w:t>
      </w:r>
      <w:proofErr w:type="spellEnd"/>
      <w:r w:rsidRPr="005F6CB3">
        <w:t xml:space="preserve"> </w:t>
      </w:r>
      <w:r>
        <w:t>–</w:t>
      </w:r>
      <w:r w:rsidRPr="005F6CB3">
        <w:t xml:space="preserve"> </w:t>
      </w:r>
      <w:r>
        <w:t xml:space="preserve">отравление организма продуктами белкового обмена; </w:t>
      </w:r>
      <w:proofErr w:type="spellStart"/>
      <w:r>
        <w:rPr>
          <w:lang w:val="en-US"/>
        </w:rPr>
        <w:t>bacteriaemia</w:t>
      </w:r>
      <w:proofErr w:type="spellEnd"/>
      <w:r w:rsidRPr="005F6CB3">
        <w:t xml:space="preserve"> </w:t>
      </w:r>
      <w:r>
        <w:t>–</w:t>
      </w:r>
      <w:r w:rsidRPr="005F6CB3">
        <w:t xml:space="preserve"> </w:t>
      </w:r>
      <w:r>
        <w:t>наличие в крови инфекции).</w:t>
      </w:r>
      <w:proofErr w:type="gramEnd"/>
      <w:r>
        <w:t xml:space="preserve"> Если ТЭ </w:t>
      </w:r>
      <w:proofErr w:type="spellStart"/>
      <w:r>
        <w:rPr>
          <w:lang w:val="en-US"/>
        </w:rPr>
        <w:t>haemo</w:t>
      </w:r>
      <w:proofErr w:type="spellEnd"/>
      <w:r w:rsidRPr="00B7262A">
        <w:t xml:space="preserve">-, </w:t>
      </w:r>
      <w:proofErr w:type="spellStart"/>
      <w:r>
        <w:rPr>
          <w:lang w:val="en-US"/>
        </w:rPr>
        <w:t>haemat</w:t>
      </w:r>
      <w:proofErr w:type="spellEnd"/>
      <w:r w:rsidRPr="00B7262A">
        <w:t xml:space="preserve">- </w:t>
      </w:r>
      <w:r>
        <w:t xml:space="preserve">сочетаются с названием органов, то это обозначает скопление крови в том или ином органе: </w:t>
      </w:r>
      <w:proofErr w:type="spellStart"/>
      <w:r>
        <w:rPr>
          <w:lang w:val="en-US"/>
        </w:rPr>
        <w:t>haemopericardium</w:t>
      </w:r>
      <w:proofErr w:type="spellEnd"/>
      <w:r>
        <w:t xml:space="preserve"> – скопление крови в околосердечной сумке, </w:t>
      </w:r>
      <w:proofErr w:type="spellStart"/>
      <w:r>
        <w:rPr>
          <w:lang w:val="en-US"/>
        </w:rPr>
        <w:t>haemarthrosis</w:t>
      </w:r>
      <w:proofErr w:type="spellEnd"/>
      <w:r>
        <w:t xml:space="preserve"> - скопление крови в полости сустава.</w:t>
      </w:r>
    </w:p>
    <w:p w:rsidR="009B7BC9" w:rsidRDefault="009B7BC9" w:rsidP="009B7BC9">
      <w:pPr>
        <w:numPr>
          <w:ilvl w:val="0"/>
          <w:numId w:val="4"/>
        </w:numPr>
        <w:tabs>
          <w:tab w:val="left" w:pos="1155"/>
        </w:tabs>
      </w:pPr>
      <w:r>
        <w:t xml:space="preserve">Для логического понимания общего смысла производного слова целесообразно начинать анализ составляющих его ТЭ с конечного ТЭ: </w:t>
      </w:r>
      <w:proofErr w:type="spellStart"/>
      <w:r>
        <w:rPr>
          <w:lang w:val="en-US"/>
        </w:rPr>
        <w:t>cholecystectomia</w:t>
      </w:r>
      <w:proofErr w:type="spellEnd"/>
      <w:r w:rsidRPr="00B7262A">
        <w:t xml:space="preserve"> </w:t>
      </w:r>
      <w:r>
        <w:t>–</w:t>
      </w:r>
      <w:r w:rsidRPr="00B7262A">
        <w:t xml:space="preserve"> </w:t>
      </w:r>
      <w:r>
        <w:t>удаление желчного пузыря.</w:t>
      </w:r>
    </w:p>
    <w:p w:rsidR="009B7BC9" w:rsidRDefault="009B7BC9" w:rsidP="009B7BC9">
      <w:pPr>
        <w:tabs>
          <w:tab w:val="left" w:pos="1155"/>
        </w:tabs>
        <w:ind w:left="2205"/>
      </w:pPr>
    </w:p>
    <w:p w:rsidR="009B7BC9" w:rsidRPr="00794509" w:rsidRDefault="009B7BC9" w:rsidP="009B7BC9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794509">
        <w:rPr>
          <w:sz w:val="28"/>
          <w:szCs w:val="28"/>
        </w:rPr>
        <w:t>О греко-латинских дублетах.</w:t>
      </w:r>
    </w:p>
    <w:p w:rsidR="009B7BC9" w:rsidRDefault="009B7BC9" w:rsidP="009B7BC9">
      <w:pPr>
        <w:tabs>
          <w:tab w:val="left" w:pos="1155"/>
        </w:tabs>
        <w:ind w:left="1004"/>
      </w:pPr>
      <w:r>
        <w:t>Вспомним, что такое дублеты? Это латинские и греческие обозначения анатомических образований, имеющие абсолютно одинаковое значение.</w:t>
      </w:r>
    </w:p>
    <w:p w:rsidR="009B7BC9" w:rsidRPr="00CA053C" w:rsidRDefault="009B7BC9" w:rsidP="009B7BC9">
      <w:pPr>
        <w:tabs>
          <w:tab w:val="left" w:pos="1155"/>
        </w:tabs>
        <w:ind w:left="1004"/>
      </w:pPr>
      <w:proofErr w:type="spellStart"/>
      <w:r>
        <w:rPr>
          <w:lang w:val="en-US"/>
        </w:rPr>
        <w:t>Auris</w:t>
      </w:r>
      <w:proofErr w:type="spellEnd"/>
      <w:r w:rsidRPr="00CA053C">
        <w:t xml:space="preserve">                 </w:t>
      </w:r>
      <w:proofErr w:type="spellStart"/>
      <w:proofErr w:type="gramStart"/>
      <w:r>
        <w:rPr>
          <w:lang w:val="en-US"/>
        </w:rPr>
        <w:t>ot</w:t>
      </w:r>
      <w:proofErr w:type="spellEnd"/>
      <w:proofErr w:type="gramEnd"/>
      <w:r w:rsidRPr="00CA053C">
        <w:t xml:space="preserve">-               </w:t>
      </w:r>
      <w:proofErr w:type="spellStart"/>
      <w:r>
        <w:rPr>
          <w:lang w:val="en-US"/>
        </w:rPr>
        <w:t>otoscopia</w:t>
      </w:r>
      <w:proofErr w:type="spellEnd"/>
      <w:r>
        <w:t xml:space="preserve">         осмотр уха</w:t>
      </w:r>
    </w:p>
    <w:p w:rsidR="009B7BC9" w:rsidRPr="00CA053C" w:rsidRDefault="009B7BC9" w:rsidP="009B7BC9">
      <w:pPr>
        <w:tabs>
          <w:tab w:val="left" w:pos="1155"/>
        </w:tabs>
        <w:ind w:left="1004"/>
      </w:pPr>
      <w:proofErr w:type="spellStart"/>
      <w:r>
        <w:rPr>
          <w:lang w:val="en-US"/>
        </w:rPr>
        <w:t>Digitus</w:t>
      </w:r>
      <w:proofErr w:type="spellEnd"/>
      <w:r w:rsidRPr="00CA053C">
        <w:t xml:space="preserve">              </w:t>
      </w:r>
      <w:r>
        <w:rPr>
          <w:lang w:val="en-US"/>
        </w:rPr>
        <w:t>dactyl</w:t>
      </w:r>
      <w:r w:rsidRPr="00CA053C">
        <w:t xml:space="preserve">-        </w:t>
      </w:r>
      <w:proofErr w:type="spellStart"/>
      <w:r>
        <w:rPr>
          <w:lang w:val="en-US"/>
        </w:rPr>
        <w:t>polydactilia</w:t>
      </w:r>
      <w:proofErr w:type="spellEnd"/>
      <w:r>
        <w:t xml:space="preserve">      многопалость</w:t>
      </w:r>
    </w:p>
    <w:p w:rsidR="009B7BC9" w:rsidRPr="00CA053C" w:rsidRDefault="009B7BC9" w:rsidP="009B7BC9">
      <w:pPr>
        <w:tabs>
          <w:tab w:val="left" w:pos="1155"/>
        </w:tabs>
        <w:ind w:left="1004"/>
        <w:rPr>
          <w:lang w:val="en-US"/>
        </w:rPr>
      </w:pPr>
      <w:proofErr w:type="spellStart"/>
      <w:r>
        <w:rPr>
          <w:lang w:val="en-US"/>
        </w:rPr>
        <w:t>Articulatio</w:t>
      </w:r>
      <w:proofErr w:type="spellEnd"/>
      <w:r>
        <w:rPr>
          <w:lang w:val="en-US"/>
        </w:rPr>
        <w:t xml:space="preserve">         </w:t>
      </w:r>
      <w:proofErr w:type="spellStart"/>
      <w:r>
        <w:rPr>
          <w:lang w:val="en-US"/>
        </w:rPr>
        <w:t>arthr</w:t>
      </w:r>
      <w:proofErr w:type="spellEnd"/>
      <w:r>
        <w:rPr>
          <w:lang w:val="en-US"/>
        </w:rPr>
        <w:t xml:space="preserve">-          </w:t>
      </w:r>
      <w:proofErr w:type="spellStart"/>
      <w:r>
        <w:rPr>
          <w:lang w:val="en-US"/>
        </w:rPr>
        <w:t>arthralgia</w:t>
      </w:r>
      <w:proofErr w:type="spellEnd"/>
      <w:r w:rsidRPr="00CA053C">
        <w:rPr>
          <w:lang w:val="en-US"/>
        </w:rPr>
        <w:t xml:space="preserve">         </w:t>
      </w:r>
      <w:r>
        <w:t>боль</w:t>
      </w:r>
      <w:r w:rsidRPr="00CA053C">
        <w:rPr>
          <w:lang w:val="en-US"/>
        </w:rPr>
        <w:t xml:space="preserve"> </w:t>
      </w:r>
      <w:r>
        <w:t>в</w:t>
      </w:r>
      <w:r w:rsidRPr="00CA053C">
        <w:rPr>
          <w:lang w:val="en-US"/>
        </w:rPr>
        <w:t xml:space="preserve"> </w:t>
      </w:r>
      <w:r>
        <w:t>суставе</w:t>
      </w:r>
    </w:p>
    <w:p w:rsidR="009B7BC9" w:rsidRPr="00C63F6B" w:rsidRDefault="009B7BC9" w:rsidP="009B7BC9">
      <w:pPr>
        <w:tabs>
          <w:tab w:val="left" w:pos="1155"/>
        </w:tabs>
        <w:ind w:left="1004"/>
      </w:pPr>
      <w:r>
        <w:t xml:space="preserve">Греко-латинские дублеты применяются для обозначения большинства анатомических образований, причем в анатомической номенклатуре – </w:t>
      </w:r>
      <w:r>
        <w:lastRenderedPageBreak/>
        <w:t xml:space="preserve">преимущественно латинские слова, в клинической терминологии – связанные ТЭ греческого происхождения. Встречаются отклонения от этого положения. </w:t>
      </w:r>
      <w:r>
        <w:rPr>
          <w:lang w:val="en-US"/>
        </w:rPr>
        <w:t>vagina</w:t>
      </w:r>
      <w:r w:rsidRPr="00CA053C">
        <w:t xml:space="preserve">   </w:t>
      </w:r>
      <w:proofErr w:type="spellStart"/>
      <w:r>
        <w:rPr>
          <w:lang w:val="en-US"/>
        </w:rPr>
        <w:t>colp</w:t>
      </w:r>
      <w:proofErr w:type="spellEnd"/>
      <w:r w:rsidRPr="00CA053C">
        <w:t xml:space="preserve">- </w:t>
      </w:r>
      <w:r>
        <w:t>оба применяются в клинической терминологии:</w:t>
      </w:r>
      <w:r w:rsidRPr="00CA053C">
        <w:t xml:space="preserve"> </w:t>
      </w:r>
      <w:proofErr w:type="spellStart"/>
      <w:r>
        <w:rPr>
          <w:lang w:val="en-US"/>
        </w:rPr>
        <w:t>vaginitis</w:t>
      </w:r>
      <w:proofErr w:type="spellEnd"/>
      <w:r w:rsidRPr="00CA053C">
        <w:t xml:space="preserve">, </w:t>
      </w:r>
      <w:proofErr w:type="spellStart"/>
      <w:r>
        <w:rPr>
          <w:lang w:val="en-US"/>
        </w:rPr>
        <w:t>colpitis</w:t>
      </w:r>
      <w:proofErr w:type="spellEnd"/>
      <w:r w:rsidRPr="00CA053C">
        <w:t xml:space="preserve"> </w:t>
      </w:r>
      <w:r>
        <w:t xml:space="preserve">–воспаление влагалища,  </w:t>
      </w:r>
      <w:r>
        <w:rPr>
          <w:lang w:val="en-US"/>
        </w:rPr>
        <w:t>mamma</w:t>
      </w:r>
      <w:r w:rsidRPr="00C63F6B">
        <w:t xml:space="preserve">  </w:t>
      </w:r>
      <w:r>
        <w:rPr>
          <w:lang w:val="en-US"/>
        </w:rPr>
        <w:t>mast</w:t>
      </w:r>
      <w:r w:rsidRPr="00C63F6B">
        <w:t xml:space="preserve">-  </w:t>
      </w:r>
      <w:proofErr w:type="spellStart"/>
      <w:r>
        <w:rPr>
          <w:lang w:val="en-US"/>
        </w:rPr>
        <w:t>mammographia</w:t>
      </w:r>
      <w:proofErr w:type="spellEnd"/>
      <w:r w:rsidRPr="00C63F6B">
        <w:t xml:space="preserve"> – </w:t>
      </w:r>
      <w:r>
        <w:t xml:space="preserve">получение изображения молочной железы, </w:t>
      </w:r>
      <w:r>
        <w:rPr>
          <w:lang w:val="en-US"/>
        </w:rPr>
        <w:t>mastitis</w:t>
      </w:r>
      <w:r w:rsidRPr="00C63F6B">
        <w:t xml:space="preserve"> </w:t>
      </w:r>
      <w:r>
        <w:t>–</w:t>
      </w:r>
      <w:r w:rsidRPr="00C63F6B">
        <w:t xml:space="preserve"> </w:t>
      </w:r>
      <w:r>
        <w:t>воспаление молочной железы.</w:t>
      </w:r>
    </w:p>
    <w:p w:rsidR="009B7BC9" w:rsidRDefault="009B7BC9" w:rsidP="009B7BC9">
      <w:pPr>
        <w:tabs>
          <w:tab w:val="left" w:pos="1155"/>
        </w:tabs>
        <w:ind w:left="2205"/>
      </w:pPr>
    </w:p>
    <w:p w:rsidR="009B7BC9" w:rsidRPr="00CA053C" w:rsidRDefault="009B7BC9" w:rsidP="009B7BC9">
      <w:pPr>
        <w:tabs>
          <w:tab w:val="left" w:pos="1155"/>
        </w:tabs>
        <w:ind w:left="2205"/>
      </w:pPr>
      <w:r>
        <w:t>Задания для закрепления</w:t>
      </w:r>
    </w:p>
    <w:p w:rsidR="009B7BC9" w:rsidRPr="00A666BF" w:rsidRDefault="009B7BC9" w:rsidP="009B7BC9">
      <w:pPr>
        <w:spacing w:line="360" w:lineRule="auto"/>
        <w:ind w:firstLine="708"/>
        <w:jc w:val="both"/>
      </w:pPr>
      <w:r w:rsidRPr="00A666BF">
        <w:t>Игра «Четвертый лишний». Называются 4 понятия, три из которых объединены каким-либо признаком, а четвертый лишний. Нужно этот элемент выбрать и обосновать, почему он лишний. Например:</w:t>
      </w:r>
    </w:p>
    <w:p w:rsidR="009B7BC9" w:rsidRPr="00A666BF" w:rsidRDefault="009B7BC9" w:rsidP="009B7BC9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66BF">
        <w:rPr>
          <w:rFonts w:ascii="Times New Roman" w:hAnsi="Times New Roman" w:cs="Times New Roman"/>
          <w:sz w:val="24"/>
          <w:szCs w:val="24"/>
          <w:lang w:val="en-US"/>
        </w:rPr>
        <w:t>1. 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scopia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1. </w:t>
      </w:r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gloss</w:t>
      </w:r>
      <w:proofErr w:type="gram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1. </w:t>
      </w:r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stomia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>1.</w:t>
      </w:r>
      <w:proofErr w:type="gramEnd"/>
      <w:r w:rsidRPr="00A666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colp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</w:p>
    <w:p w:rsidR="009B7BC9" w:rsidRPr="00A666BF" w:rsidRDefault="009B7BC9" w:rsidP="009B7BC9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66BF">
        <w:rPr>
          <w:rFonts w:ascii="Times New Roman" w:hAnsi="Times New Roman" w:cs="Times New Roman"/>
          <w:sz w:val="24"/>
          <w:szCs w:val="24"/>
          <w:lang w:val="en-US"/>
        </w:rPr>
        <w:t>2. 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ectasia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</w:t>
      </w:r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mast</w:t>
      </w:r>
      <w:proofErr w:type="gram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</w:t>
      </w:r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ectomia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>2.</w:t>
      </w:r>
      <w:proofErr w:type="gramEnd"/>
      <w:r w:rsidRPr="00A666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rhin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</w:p>
    <w:p w:rsidR="009B7BC9" w:rsidRPr="00A666BF" w:rsidRDefault="009B7BC9" w:rsidP="009B7BC9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66BF">
        <w:rPr>
          <w:rFonts w:ascii="Times New Roman" w:hAnsi="Times New Roman" w:cs="Times New Roman"/>
          <w:sz w:val="24"/>
          <w:szCs w:val="24"/>
          <w:lang w:val="en-US"/>
        </w:rPr>
        <w:t>3. 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ptosis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plegia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 xml:space="preserve">3. </w:t>
      </w:r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tomia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66BF">
        <w:rPr>
          <w:rFonts w:ascii="Times New Roman" w:hAnsi="Times New Roman" w:cs="Times New Roman"/>
          <w:sz w:val="24"/>
          <w:szCs w:val="24"/>
          <w:lang w:val="en-US"/>
        </w:rPr>
        <w:tab/>
        <w:t>3.</w:t>
      </w:r>
      <w:proofErr w:type="gramEnd"/>
      <w:r w:rsidRPr="00A666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metr</w:t>
      </w:r>
      <w:proofErr w:type="spellEnd"/>
      <w:r w:rsidRPr="00A666BF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</w:p>
    <w:p w:rsidR="009B7BC9" w:rsidRPr="00C13C12" w:rsidRDefault="009B7BC9" w:rsidP="009B7BC9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3C12">
        <w:rPr>
          <w:rFonts w:ascii="Times New Roman" w:hAnsi="Times New Roman" w:cs="Times New Roman"/>
          <w:sz w:val="24"/>
          <w:szCs w:val="24"/>
          <w:lang w:val="en-US"/>
        </w:rPr>
        <w:t>4. 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pathia</w:t>
      </w:r>
      <w:proofErr w:type="spellEnd"/>
      <w:r w:rsidRPr="00C13C1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13C12">
        <w:rPr>
          <w:rFonts w:ascii="Times New Roman" w:hAnsi="Times New Roman" w:cs="Times New Roman"/>
          <w:sz w:val="24"/>
          <w:szCs w:val="24"/>
          <w:lang w:val="en-US"/>
        </w:rPr>
        <w:tab/>
        <w:t xml:space="preserve">4. . </w:t>
      </w:r>
      <w:proofErr w:type="spellStart"/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phleb</w:t>
      </w:r>
      <w:proofErr w:type="spellEnd"/>
      <w:proofErr w:type="gramEnd"/>
      <w:r w:rsidRPr="00C13C1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13C1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4. </w:t>
      </w:r>
      <w:proofErr w:type="gramStart"/>
      <w:r w:rsidRPr="00C13C1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ectasia</w:t>
      </w:r>
      <w:proofErr w:type="spellEnd"/>
      <w:r w:rsidRPr="00C13C1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13C12">
        <w:rPr>
          <w:rFonts w:ascii="Times New Roman" w:hAnsi="Times New Roman" w:cs="Times New Roman"/>
          <w:sz w:val="24"/>
          <w:szCs w:val="24"/>
          <w:lang w:val="en-US"/>
        </w:rPr>
        <w:tab/>
        <w:t>4.</w:t>
      </w:r>
      <w:proofErr w:type="gramEnd"/>
      <w:r w:rsidRPr="00C13C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666BF">
        <w:rPr>
          <w:rFonts w:ascii="Times New Roman" w:hAnsi="Times New Roman" w:cs="Times New Roman"/>
          <w:sz w:val="24"/>
          <w:szCs w:val="24"/>
          <w:lang w:val="en-US"/>
        </w:rPr>
        <w:t>hyster</w:t>
      </w:r>
      <w:proofErr w:type="spellEnd"/>
      <w:r w:rsidRPr="00C13C1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End"/>
    </w:p>
    <w:p w:rsidR="009B7BC9" w:rsidRPr="00A666BF" w:rsidRDefault="009B7BC9" w:rsidP="009B7BC9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6BF">
        <w:rPr>
          <w:rFonts w:ascii="Times New Roman" w:hAnsi="Times New Roman" w:cs="Times New Roman"/>
          <w:sz w:val="24"/>
          <w:szCs w:val="24"/>
        </w:rPr>
        <w:t xml:space="preserve">В первом блоке лишний 1ТЭ 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scopia</w:t>
      </w:r>
      <w:proofErr w:type="spellEnd"/>
      <w:r w:rsidRPr="00A666BF">
        <w:rPr>
          <w:rFonts w:ascii="Times New Roman" w:hAnsi="Times New Roman" w:cs="Times New Roman"/>
          <w:sz w:val="24"/>
          <w:szCs w:val="24"/>
        </w:rPr>
        <w:t xml:space="preserve"> -  осмотр, т.е. диагностический метод, а три остальные ТЭ объединяет - изменения в органах.</w:t>
      </w:r>
    </w:p>
    <w:p w:rsidR="009B7BC9" w:rsidRPr="00A666BF" w:rsidRDefault="009B7BC9" w:rsidP="009B7BC9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6BF">
        <w:rPr>
          <w:rFonts w:ascii="Times New Roman" w:hAnsi="Times New Roman" w:cs="Times New Roman"/>
          <w:sz w:val="24"/>
          <w:szCs w:val="24"/>
        </w:rPr>
        <w:t xml:space="preserve">Во втором блоке лишний 3ТЭ 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plegia</w:t>
      </w:r>
      <w:proofErr w:type="spellEnd"/>
      <w:r w:rsidRPr="00A666BF">
        <w:rPr>
          <w:rFonts w:ascii="Times New Roman" w:hAnsi="Times New Roman" w:cs="Times New Roman"/>
          <w:sz w:val="24"/>
          <w:szCs w:val="24"/>
        </w:rPr>
        <w:t xml:space="preserve"> – паралич, три других это анатомические образования.</w:t>
      </w:r>
    </w:p>
    <w:p w:rsidR="009B7BC9" w:rsidRPr="00A666BF" w:rsidRDefault="009B7BC9" w:rsidP="009B7BC9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6BF">
        <w:rPr>
          <w:rFonts w:ascii="Times New Roman" w:hAnsi="Times New Roman" w:cs="Times New Roman"/>
          <w:sz w:val="24"/>
          <w:szCs w:val="24"/>
        </w:rPr>
        <w:t xml:space="preserve">В третьем блоке </w:t>
      </w:r>
      <w:proofErr w:type="gramStart"/>
      <w:r w:rsidRPr="00A666BF">
        <w:rPr>
          <w:rFonts w:ascii="Times New Roman" w:hAnsi="Times New Roman" w:cs="Times New Roman"/>
          <w:sz w:val="24"/>
          <w:szCs w:val="24"/>
        </w:rPr>
        <w:t>лишний</w:t>
      </w:r>
      <w:proofErr w:type="gramEnd"/>
      <w:r w:rsidRPr="00A666BF">
        <w:rPr>
          <w:rFonts w:ascii="Times New Roman" w:hAnsi="Times New Roman" w:cs="Times New Roman"/>
          <w:sz w:val="24"/>
          <w:szCs w:val="24"/>
        </w:rPr>
        <w:t xml:space="preserve">  4ТЭ –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ectasia</w:t>
      </w:r>
      <w:proofErr w:type="spellEnd"/>
      <w:r w:rsidRPr="00A666BF">
        <w:rPr>
          <w:rFonts w:ascii="Times New Roman" w:hAnsi="Times New Roman" w:cs="Times New Roman"/>
          <w:sz w:val="24"/>
          <w:szCs w:val="24"/>
        </w:rPr>
        <w:t xml:space="preserve"> – расширение, 3 других объединяет, что они обозначают хирургические вмешательства.</w:t>
      </w:r>
    </w:p>
    <w:p w:rsidR="009B7BC9" w:rsidRPr="00A666BF" w:rsidRDefault="009B7BC9" w:rsidP="009B7BC9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B7BC9" w:rsidRPr="00A666BF" w:rsidRDefault="009B7BC9" w:rsidP="009B7BC9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6BF">
        <w:rPr>
          <w:rFonts w:ascii="Times New Roman" w:hAnsi="Times New Roman" w:cs="Times New Roman"/>
          <w:sz w:val="24"/>
          <w:szCs w:val="24"/>
        </w:rPr>
        <w:t xml:space="preserve">В четвертом блоке лишний 2ТЭ </w:t>
      </w:r>
      <w:proofErr w:type="spellStart"/>
      <w:r w:rsidRPr="00A666BF">
        <w:rPr>
          <w:rFonts w:ascii="Times New Roman" w:hAnsi="Times New Roman" w:cs="Times New Roman"/>
          <w:sz w:val="24"/>
          <w:szCs w:val="24"/>
          <w:lang w:val="en-US"/>
        </w:rPr>
        <w:t>rhin</w:t>
      </w:r>
      <w:proofErr w:type="spellEnd"/>
      <w:r w:rsidRPr="00A666BF">
        <w:rPr>
          <w:rFonts w:ascii="Times New Roman" w:hAnsi="Times New Roman" w:cs="Times New Roman"/>
          <w:sz w:val="24"/>
          <w:szCs w:val="24"/>
        </w:rPr>
        <w:t xml:space="preserve"> – нос, три другие обозначают женские половые органы.</w:t>
      </w:r>
    </w:p>
    <w:p w:rsidR="009B7BC9" w:rsidRDefault="009B7BC9" w:rsidP="009B7BC9"/>
    <w:sectPr w:rsidR="009B7BC9" w:rsidSect="0090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0846"/>
    <w:multiLevelType w:val="hybridMultilevel"/>
    <w:tmpl w:val="C6402528"/>
    <w:lvl w:ilvl="0" w:tplc="04190009">
      <w:start w:val="1"/>
      <w:numFmt w:val="bullet"/>
      <w:lvlText w:val="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>
    <w:nsid w:val="146A6D50"/>
    <w:multiLevelType w:val="hybridMultilevel"/>
    <w:tmpl w:val="0E68F248"/>
    <w:lvl w:ilvl="0" w:tplc="04190009">
      <w:start w:val="1"/>
      <w:numFmt w:val="bullet"/>
      <w:lvlText w:val=""/>
      <w:lvlJc w:val="left"/>
      <w:pPr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>
    <w:nsid w:val="15CD0C4A"/>
    <w:multiLevelType w:val="hybridMultilevel"/>
    <w:tmpl w:val="D48E00AC"/>
    <w:lvl w:ilvl="0" w:tplc="5E74159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7003546"/>
    <w:multiLevelType w:val="hybridMultilevel"/>
    <w:tmpl w:val="BDA630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BC9"/>
    <w:rsid w:val="00577F09"/>
    <w:rsid w:val="005D76FE"/>
    <w:rsid w:val="00722C6B"/>
    <w:rsid w:val="0090736F"/>
    <w:rsid w:val="009B7BC9"/>
    <w:rsid w:val="00C13C12"/>
    <w:rsid w:val="00EF5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9B7BC9"/>
    <w:pPr>
      <w:ind w:left="283" w:hanging="283"/>
      <w:contextualSpacing/>
    </w:pPr>
  </w:style>
  <w:style w:type="paragraph" w:customStyle="1" w:styleId="21">
    <w:name w:val="Список 21"/>
    <w:basedOn w:val="a"/>
    <w:rsid w:val="009B7BC9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4">
    <w:name w:val="List Paragraph"/>
    <w:basedOn w:val="a"/>
    <w:qFormat/>
    <w:rsid w:val="009B7B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1412</Words>
  <Characters>8053</Characters>
  <Application>Microsoft Office Word</Application>
  <DocSecurity>0</DocSecurity>
  <Lines>67</Lines>
  <Paragraphs>18</Paragraphs>
  <ScaleCrop>false</ScaleCrop>
  <Company>Reanimator Extreme Edition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2017-02-15T17:57:00Z</dcterms:created>
  <dcterms:modified xsi:type="dcterms:W3CDTF">2017-02-17T05:25:00Z</dcterms:modified>
</cp:coreProperties>
</file>